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D5F6A" w14:textId="77777777" w:rsidR="001262F7" w:rsidRPr="002B0065" w:rsidRDefault="001262F7" w:rsidP="00D35F87">
      <w:pPr>
        <w:ind w:left="630"/>
        <w:jc w:val="center"/>
        <w:rPr>
          <w:rFonts w:ascii="Arial" w:hAnsi="Arial" w:cs="Arial"/>
          <w:b/>
          <w:bCs/>
          <w:lang w:val="az-Latn-AZ"/>
        </w:rPr>
      </w:pPr>
    </w:p>
    <w:p w14:paraId="0D62249A" w14:textId="77777777" w:rsidR="00723173" w:rsidRPr="002B0065" w:rsidRDefault="00723173" w:rsidP="00D35F87">
      <w:pPr>
        <w:ind w:left="630"/>
        <w:jc w:val="center"/>
        <w:rPr>
          <w:rFonts w:ascii="Arial" w:hAnsi="Arial" w:cs="Arial"/>
          <w:b/>
          <w:bCs/>
          <w:lang w:val="az-Latn-AZ"/>
        </w:rPr>
      </w:pPr>
    </w:p>
    <w:p w14:paraId="0922D92E" w14:textId="7991B5A7" w:rsidR="00D96BFD" w:rsidRPr="002B0065" w:rsidRDefault="00D96BFD" w:rsidP="00F742E0">
      <w:pPr>
        <w:ind w:left="630"/>
        <w:jc w:val="center"/>
        <w:rPr>
          <w:rFonts w:ascii="Arial" w:hAnsi="Arial" w:cs="Arial"/>
          <w:b/>
          <w:bCs/>
          <w:lang w:val="az-Latn-AZ"/>
        </w:rPr>
      </w:pPr>
      <w:r w:rsidRPr="002B0065">
        <w:rPr>
          <w:rFonts w:ascii="Arial" w:hAnsi="Arial" w:cs="Arial"/>
          <w:b/>
          <w:bCs/>
          <w:lang w:val="az-Latn-AZ"/>
        </w:rPr>
        <w:t>Şuşa şəhərinə turist səfərlə</w:t>
      </w:r>
      <w:r w:rsidR="00F742E0" w:rsidRPr="002B0065">
        <w:rPr>
          <w:rFonts w:ascii="Arial" w:hAnsi="Arial" w:cs="Arial"/>
          <w:b/>
          <w:bCs/>
          <w:lang w:val="az-Latn-AZ"/>
        </w:rPr>
        <w:t>rinin</w:t>
      </w:r>
      <w:r w:rsidRPr="002B0065">
        <w:rPr>
          <w:rFonts w:ascii="Arial" w:hAnsi="Arial" w:cs="Arial"/>
          <w:b/>
          <w:bCs/>
          <w:lang w:val="az-Latn-AZ"/>
        </w:rPr>
        <w:t xml:space="preserve"> tə</w:t>
      </w:r>
      <w:r w:rsidR="00F742E0" w:rsidRPr="002B0065">
        <w:rPr>
          <w:rFonts w:ascii="Arial" w:hAnsi="Arial" w:cs="Arial"/>
          <w:b/>
          <w:bCs/>
          <w:lang w:val="az-Latn-AZ"/>
        </w:rPr>
        <w:t>şkil</w:t>
      </w:r>
      <w:r w:rsidR="00AF0F59" w:rsidRPr="002B0065">
        <w:rPr>
          <w:rFonts w:ascii="Arial" w:hAnsi="Arial" w:cs="Arial"/>
          <w:b/>
          <w:bCs/>
          <w:lang w:val="az-Latn-AZ"/>
        </w:rPr>
        <w:t>ində əməkdaşlıq üçün</w:t>
      </w:r>
      <w:r w:rsidR="00253285" w:rsidRPr="002B0065">
        <w:rPr>
          <w:rFonts w:ascii="Arial" w:hAnsi="Arial" w:cs="Arial"/>
          <w:b/>
          <w:bCs/>
          <w:lang w:val="az-Latn-AZ"/>
        </w:rPr>
        <w:t xml:space="preserve"> </w:t>
      </w:r>
      <w:r w:rsidR="00F742E0" w:rsidRPr="002B0065">
        <w:rPr>
          <w:rFonts w:ascii="Arial" w:hAnsi="Arial" w:cs="Arial"/>
          <w:b/>
          <w:bCs/>
          <w:lang w:val="az-Latn-AZ"/>
        </w:rPr>
        <w:t>turoperator</w:t>
      </w:r>
      <w:r w:rsidR="00253285" w:rsidRPr="002B0065">
        <w:rPr>
          <w:rFonts w:ascii="Arial" w:hAnsi="Arial" w:cs="Arial"/>
          <w:b/>
          <w:bCs/>
          <w:lang w:val="az-Latn-AZ"/>
        </w:rPr>
        <w:t>ların</w:t>
      </w:r>
      <w:r w:rsidR="00F742E0" w:rsidRPr="002B0065">
        <w:rPr>
          <w:rFonts w:ascii="Arial" w:hAnsi="Arial" w:cs="Arial"/>
          <w:b/>
          <w:bCs/>
          <w:lang w:val="az-Latn-AZ"/>
        </w:rPr>
        <w:t xml:space="preserve"> cəlb </w:t>
      </w:r>
      <w:r w:rsidR="001262F7" w:rsidRPr="002B0065">
        <w:rPr>
          <w:rFonts w:ascii="Arial" w:hAnsi="Arial" w:cs="Arial"/>
          <w:b/>
          <w:bCs/>
          <w:lang w:val="az-Latn-AZ"/>
        </w:rPr>
        <w:t>edilməsinə</w:t>
      </w:r>
      <w:r w:rsidRPr="002B0065">
        <w:rPr>
          <w:rFonts w:ascii="Arial" w:hAnsi="Arial" w:cs="Arial"/>
          <w:b/>
          <w:bCs/>
          <w:lang w:val="az-Latn-AZ"/>
        </w:rPr>
        <w:t xml:space="preserve"> dair müsabiqənin keçirilməsi qaydası</w:t>
      </w:r>
    </w:p>
    <w:p w14:paraId="18F25F4A" w14:textId="77777777" w:rsidR="00D96BFD" w:rsidRPr="002B0065" w:rsidRDefault="00D96BFD" w:rsidP="005C770D">
      <w:pPr>
        <w:jc w:val="both"/>
        <w:rPr>
          <w:rFonts w:ascii="Arial" w:hAnsi="Arial" w:cs="Arial"/>
          <w:b/>
          <w:bCs/>
          <w:lang w:val="az-Latn-AZ"/>
        </w:rPr>
      </w:pPr>
    </w:p>
    <w:p w14:paraId="253E641A" w14:textId="77777777" w:rsidR="00D96BFD" w:rsidRPr="002B0065" w:rsidRDefault="00D96BFD" w:rsidP="00F375D2">
      <w:pPr>
        <w:pStyle w:val="ListParagraph"/>
        <w:spacing w:after="160" w:line="259" w:lineRule="auto"/>
        <w:ind w:left="1080"/>
        <w:jc w:val="center"/>
        <w:rPr>
          <w:rFonts w:ascii="Arial" w:hAnsi="Arial" w:cs="Arial"/>
          <w:b/>
          <w:bCs/>
          <w:lang w:val="az-Latn-AZ"/>
        </w:rPr>
      </w:pPr>
      <w:r w:rsidRPr="002B0065">
        <w:rPr>
          <w:rFonts w:ascii="Arial" w:hAnsi="Arial" w:cs="Arial"/>
          <w:b/>
          <w:bCs/>
          <w:lang w:val="az-Latn-AZ"/>
        </w:rPr>
        <w:t>1. Ümumi müddəalar</w:t>
      </w:r>
    </w:p>
    <w:p w14:paraId="6592FCD7" w14:textId="77777777" w:rsidR="00D96BFD" w:rsidRPr="002B0065" w:rsidRDefault="00D96BFD" w:rsidP="005C770D">
      <w:pPr>
        <w:pStyle w:val="ListParagraph"/>
        <w:ind w:left="1080"/>
        <w:jc w:val="both"/>
        <w:rPr>
          <w:rFonts w:ascii="Arial" w:hAnsi="Arial" w:cs="Arial"/>
          <w:b/>
          <w:bCs/>
          <w:lang w:val="az-Latn-AZ"/>
        </w:rPr>
      </w:pPr>
    </w:p>
    <w:p w14:paraId="52FABFEC" w14:textId="5C34263F" w:rsidR="00D96BFD" w:rsidRPr="002B0065" w:rsidRDefault="00F84DCD" w:rsidP="005C770D">
      <w:pPr>
        <w:pStyle w:val="ListParagraph"/>
        <w:numPr>
          <w:ilvl w:val="1"/>
          <w:numId w:val="4"/>
        </w:numPr>
        <w:ind w:left="720"/>
        <w:jc w:val="both"/>
        <w:rPr>
          <w:rFonts w:ascii="Arial" w:hAnsi="Arial" w:cs="Arial"/>
          <w:bCs/>
          <w:lang w:val="az-Latn-AZ"/>
        </w:rPr>
      </w:pPr>
      <w:r w:rsidRPr="002B0065">
        <w:rPr>
          <w:rFonts w:ascii="Arial" w:hAnsi="Arial" w:cs="Arial"/>
          <w:bCs/>
          <w:lang w:val="az-Latn-AZ"/>
        </w:rPr>
        <w:t>Şuşa şəhərinə turist səfərlərinin təşkili</w:t>
      </w:r>
      <w:r w:rsidR="00033315" w:rsidRPr="002B0065">
        <w:rPr>
          <w:rFonts w:ascii="Arial" w:hAnsi="Arial" w:cs="Arial"/>
          <w:bCs/>
          <w:lang w:val="az-Latn-AZ"/>
        </w:rPr>
        <w:t xml:space="preserve"> üçün</w:t>
      </w:r>
      <w:r w:rsidRPr="002B0065">
        <w:rPr>
          <w:rFonts w:ascii="Arial" w:hAnsi="Arial" w:cs="Arial"/>
          <w:bCs/>
          <w:lang w:val="az-Latn-AZ"/>
        </w:rPr>
        <w:t xml:space="preserve"> turoperator</w:t>
      </w:r>
      <w:r w:rsidR="00033315" w:rsidRPr="002B0065">
        <w:rPr>
          <w:rFonts w:ascii="Arial" w:hAnsi="Arial" w:cs="Arial"/>
          <w:bCs/>
          <w:lang w:val="az-Latn-AZ"/>
        </w:rPr>
        <w:t>ların</w:t>
      </w:r>
      <w:r w:rsidRPr="002B0065">
        <w:rPr>
          <w:rFonts w:ascii="Arial" w:hAnsi="Arial" w:cs="Arial"/>
          <w:bCs/>
          <w:lang w:val="az-Latn-AZ"/>
        </w:rPr>
        <w:t xml:space="preserve"> cəlb edilməsinə dair müsabiqənin keçirilməsi qaydası (bundan sonra - Qayda) </w:t>
      </w:r>
      <w:r w:rsidR="00D96BFD" w:rsidRPr="002B0065">
        <w:rPr>
          <w:rFonts w:ascii="Arial" w:hAnsi="Arial" w:cs="Arial"/>
          <w:shd w:val="clear" w:color="auto" w:fill="FFFFFF"/>
          <w:lang w:val="az-Latn-AZ"/>
        </w:rPr>
        <w:t>müsabiqənin keçirilmə</w:t>
      </w:r>
      <w:r w:rsidR="000A4B23" w:rsidRPr="002B0065">
        <w:rPr>
          <w:rFonts w:ascii="Arial" w:hAnsi="Arial" w:cs="Arial"/>
          <w:shd w:val="clear" w:color="auto" w:fill="FFFFFF"/>
          <w:lang w:val="az-Latn-AZ"/>
        </w:rPr>
        <w:t>si və qalibin müəyyənləşdirilməsi qaydalarını,</w:t>
      </w:r>
      <w:r w:rsidR="00D96BFD" w:rsidRPr="002B0065">
        <w:rPr>
          <w:rFonts w:ascii="Arial" w:hAnsi="Arial" w:cs="Arial"/>
          <w:shd w:val="clear" w:color="auto" w:fill="FFFFFF"/>
          <w:lang w:val="az-Latn-AZ"/>
        </w:rPr>
        <w:t xml:space="preserve"> müsabiqə qalibinin </w:t>
      </w:r>
      <w:r w:rsidRPr="002B0065">
        <w:rPr>
          <w:rFonts w:ascii="Arial" w:hAnsi="Arial" w:cs="Arial"/>
          <w:shd w:val="clear" w:color="auto" w:fill="FFFFFF"/>
          <w:lang w:val="az-Latn-AZ"/>
        </w:rPr>
        <w:t>Dövlət Turizm Agentliyi</w:t>
      </w:r>
      <w:r w:rsidR="00D35F87" w:rsidRPr="002B0065">
        <w:rPr>
          <w:rFonts w:ascii="Arial" w:hAnsi="Arial" w:cs="Arial"/>
          <w:shd w:val="clear" w:color="auto" w:fill="FFFFFF"/>
          <w:lang w:val="az-Latn-AZ"/>
        </w:rPr>
        <w:t xml:space="preserve"> (bundan sonra</w:t>
      </w:r>
      <w:r w:rsidR="00033315" w:rsidRPr="002B0065">
        <w:rPr>
          <w:rFonts w:ascii="Arial" w:hAnsi="Arial" w:cs="Arial"/>
          <w:shd w:val="clear" w:color="auto" w:fill="FFFFFF"/>
          <w:lang w:val="az-Latn-AZ"/>
        </w:rPr>
        <w:t xml:space="preserve"> </w:t>
      </w:r>
      <w:r w:rsidR="00D35F87" w:rsidRPr="002B0065">
        <w:rPr>
          <w:rFonts w:ascii="Arial" w:hAnsi="Arial" w:cs="Arial"/>
          <w:shd w:val="clear" w:color="auto" w:fill="FFFFFF"/>
          <w:lang w:val="az-Latn-AZ"/>
        </w:rPr>
        <w:t>-</w:t>
      </w:r>
      <w:r w:rsidR="00033315" w:rsidRPr="002B0065">
        <w:rPr>
          <w:rFonts w:ascii="Arial" w:hAnsi="Arial" w:cs="Arial"/>
          <w:shd w:val="clear" w:color="auto" w:fill="FFFFFF"/>
          <w:lang w:val="az-Latn-AZ"/>
        </w:rPr>
        <w:t xml:space="preserve"> </w:t>
      </w:r>
      <w:r w:rsidR="00D35F87" w:rsidRPr="002B0065">
        <w:rPr>
          <w:rFonts w:ascii="Arial" w:hAnsi="Arial" w:cs="Arial"/>
          <w:shd w:val="clear" w:color="auto" w:fill="FFFFFF"/>
          <w:lang w:val="az-Latn-AZ"/>
        </w:rPr>
        <w:t>Agentlik)</w:t>
      </w:r>
      <w:r w:rsidRPr="002B0065">
        <w:rPr>
          <w:rFonts w:ascii="Arial" w:hAnsi="Arial" w:cs="Arial"/>
          <w:shd w:val="clear" w:color="auto" w:fill="FFFFFF"/>
          <w:lang w:val="az-Latn-AZ"/>
        </w:rPr>
        <w:t xml:space="preserve"> ilə əməkdaşlıq münasibətlə</w:t>
      </w:r>
      <w:r w:rsidR="00D35F87" w:rsidRPr="002B0065">
        <w:rPr>
          <w:rFonts w:ascii="Arial" w:hAnsi="Arial" w:cs="Arial"/>
          <w:shd w:val="clear" w:color="auto" w:fill="FFFFFF"/>
          <w:lang w:val="az-Latn-AZ"/>
        </w:rPr>
        <w:t>rini</w:t>
      </w:r>
      <w:r w:rsidR="00D96BFD" w:rsidRPr="002B0065">
        <w:rPr>
          <w:rFonts w:ascii="Arial" w:hAnsi="Arial" w:cs="Arial"/>
          <w:shd w:val="clear" w:color="auto" w:fill="FFFFFF"/>
          <w:lang w:val="az-Latn-AZ"/>
        </w:rPr>
        <w:t xml:space="preserve"> tənzimləyir.</w:t>
      </w:r>
    </w:p>
    <w:p w14:paraId="78A1B3F9" w14:textId="6D39EF7B" w:rsidR="00117412" w:rsidRPr="002B0065" w:rsidRDefault="00D96BFD" w:rsidP="005C770D">
      <w:pPr>
        <w:pStyle w:val="ListParagraph"/>
        <w:numPr>
          <w:ilvl w:val="1"/>
          <w:numId w:val="4"/>
        </w:numPr>
        <w:spacing w:after="160" w:line="259" w:lineRule="auto"/>
        <w:ind w:left="720"/>
        <w:jc w:val="both"/>
        <w:rPr>
          <w:rFonts w:ascii="Arial" w:hAnsi="Arial" w:cs="Arial"/>
          <w:bCs/>
          <w:lang w:val="az-Latn-AZ"/>
        </w:rPr>
      </w:pPr>
      <w:r w:rsidRPr="002B0065">
        <w:rPr>
          <w:rFonts w:ascii="Arial" w:hAnsi="Arial" w:cs="Arial"/>
          <w:bCs/>
          <w:lang w:val="az-Latn-AZ"/>
        </w:rPr>
        <w:t>Müsabiqənin keçirilməsində</w:t>
      </w:r>
      <w:r w:rsidR="00117412" w:rsidRPr="002B0065">
        <w:rPr>
          <w:rFonts w:ascii="Arial" w:hAnsi="Arial" w:cs="Arial"/>
          <w:bCs/>
          <w:lang w:val="az-Latn-AZ"/>
        </w:rPr>
        <w:t xml:space="preserve"> əsas məqsəd </w:t>
      </w:r>
      <w:r w:rsidR="00696D42" w:rsidRPr="002B0065">
        <w:rPr>
          <w:rFonts w:ascii="Arial" w:hAnsi="Arial" w:cs="Arial"/>
          <w:bCs/>
          <w:lang w:val="az-Latn-AZ"/>
        </w:rPr>
        <w:t>işğaldan azad olunmuş ərazilərdə turizm sahəsi üzrə iqtisadi aktivliyə təkan verilmə</w:t>
      </w:r>
      <w:r w:rsidR="007A4D1A" w:rsidRPr="002B0065">
        <w:rPr>
          <w:rFonts w:ascii="Arial" w:hAnsi="Arial" w:cs="Arial"/>
          <w:bCs/>
          <w:lang w:val="az-Latn-AZ"/>
        </w:rPr>
        <w:t>si</w:t>
      </w:r>
      <w:r w:rsidR="00696D42" w:rsidRPr="002B0065">
        <w:rPr>
          <w:rFonts w:ascii="Arial" w:hAnsi="Arial" w:cs="Arial"/>
          <w:bCs/>
          <w:lang w:val="az-Latn-AZ"/>
        </w:rPr>
        <w:t xml:space="preserve">, </w:t>
      </w:r>
      <w:r w:rsidR="00117412" w:rsidRPr="002B0065">
        <w:rPr>
          <w:rFonts w:ascii="Arial" w:hAnsi="Arial" w:cs="Arial"/>
          <w:bCs/>
          <w:lang w:val="az-Latn-AZ"/>
        </w:rPr>
        <w:t xml:space="preserve">yerli vətəndaşların mədəniyyət paytaxtına </w:t>
      </w:r>
      <w:r w:rsidR="000018CF" w:rsidRPr="002B0065">
        <w:rPr>
          <w:rFonts w:ascii="Arial" w:hAnsi="Arial" w:cs="Arial"/>
          <w:bCs/>
          <w:lang w:val="az-Latn-AZ"/>
        </w:rPr>
        <w:t>turi</w:t>
      </w:r>
      <w:r w:rsidR="00496D96">
        <w:rPr>
          <w:rFonts w:ascii="Arial" w:hAnsi="Arial" w:cs="Arial"/>
          <w:bCs/>
          <w:lang w:val="az-Latn-AZ"/>
        </w:rPr>
        <w:t>zm</w:t>
      </w:r>
      <w:r w:rsidR="000018CF" w:rsidRPr="002B0065">
        <w:rPr>
          <w:rFonts w:ascii="Arial" w:hAnsi="Arial" w:cs="Arial"/>
          <w:bCs/>
          <w:lang w:val="az-Latn-AZ"/>
        </w:rPr>
        <w:t xml:space="preserve"> məqsə</w:t>
      </w:r>
      <w:r w:rsidR="007A4D1A" w:rsidRPr="002B0065">
        <w:rPr>
          <w:rFonts w:ascii="Arial" w:hAnsi="Arial" w:cs="Arial"/>
          <w:bCs/>
          <w:lang w:val="az-Latn-AZ"/>
        </w:rPr>
        <w:t>d</w:t>
      </w:r>
      <w:r w:rsidR="000018CF" w:rsidRPr="002B0065">
        <w:rPr>
          <w:rFonts w:ascii="Arial" w:hAnsi="Arial" w:cs="Arial"/>
          <w:bCs/>
          <w:lang w:val="az-Latn-AZ"/>
        </w:rPr>
        <w:t>i ilə</w:t>
      </w:r>
      <w:r w:rsidR="007A4D1A" w:rsidRPr="002B0065">
        <w:rPr>
          <w:rFonts w:ascii="Arial" w:hAnsi="Arial" w:cs="Arial"/>
          <w:bCs/>
          <w:lang w:val="az-Latn-AZ"/>
        </w:rPr>
        <w:t xml:space="preserve"> təhlükəsiz</w:t>
      </w:r>
      <w:r w:rsidR="000018CF" w:rsidRPr="002B0065">
        <w:rPr>
          <w:rFonts w:ascii="Arial" w:hAnsi="Arial" w:cs="Arial"/>
          <w:bCs/>
          <w:lang w:val="az-Latn-AZ"/>
        </w:rPr>
        <w:t xml:space="preserve"> səfərlərin</w:t>
      </w:r>
      <w:r w:rsidR="007A4D1A" w:rsidRPr="002B0065">
        <w:rPr>
          <w:rFonts w:ascii="Arial" w:hAnsi="Arial" w:cs="Arial"/>
          <w:bCs/>
          <w:lang w:val="az-Latn-AZ"/>
        </w:rPr>
        <w:t>in</w:t>
      </w:r>
      <w:r w:rsidR="000018CF" w:rsidRPr="002B0065">
        <w:rPr>
          <w:rFonts w:ascii="Arial" w:hAnsi="Arial" w:cs="Arial"/>
          <w:bCs/>
          <w:lang w:val="az-Latn-AZ"/>
        </w:rPr>
        <w:t xml:space="preserve"> </w:t>
      </w:r>
      <w:r w:rsidR="00117412" w:rsidRPr="002B0065">
        <w:rPr>
          <w:rFonts w:ascii="Arial" w:hAnsi="Arial" w:cs="Arial"/>
          <w:bCs/>
          <w:lang w:val="az-Latn-AZ"/>
        </w:rPr>
        <w:t>əlçatan olmasının təmin edilmə</w:t>
      </w:r>
      <w:r w:rsidR="00BC6E3C" w:rsidRPr="002B0065">
        <w:rPr>
          <w:rFonts w:ascii="Arial" w:hAnsi="Arial" w:cs="Arial"/>
          <w:bCs/>
          <w:lang w:val="az-Latn-AZ"/>
        </w:rPr>
        <w:t>si və müvafiq marşrut üzrə turist səfərlərinin təşkil edilmə</w:t>
      </w:r>
      <w:r w:rsidR="00696D42" w:rsidRPr="002B0065">
        <w:rPr>
          <w:rFonts w:ascii="Arial" w:hAnsi="Arial" w:cs="Arial"/>
          <w:bCs/>
          <w:lang w:val="az-Latn-AZ"/>
        </w:rPr>
        <w:t xml:space="preserve">sinə investisiya qoymaq niyyətində olan </w:t>
      </w:r>
      <w:r w:rsidR="00476F11" w:rsidRPr="002B0065">
        <w:rPr>
          <w:rFonts w:ascii="Arial" w:hAnsi="Arial" w:cs="Arial"/>
          <w:bCs/>
          <w:lang w:val="az-Latn-AZ"/>
        </w:rPr>
        <w:t xml:space="preserve">turoperatorların </w:t>
      </w:r>
      <w:r w:rsidR="00BC6E3C" w:rsidRPr="002B0065">
        <w:rPr>
          <w:rFonts w:ascii="Arial" w:hAnsi="Arial" w:cs="Arial"/>
          <w:bCs/>
          <w:lang w:val="az-Latn-AZ"/>
        </w:rPr>
        <w:t>fəaliyyətinə dəstək göstərilmə</w:t>
      </w:r>
      <w:r w:rsidR="00496D96">
        <w:rPr>
          <w:rFonts w:ascii="Arial" w:hAnsi="Arial" w:cs="Arial"/>
          <w:bCs/>
          <w:lang w:val="az-Latn-AZ"/>
        </w:rPr>
        <w:t>sidir.</w:t>
      </w:r>
    </w:p>
    <w:p w14:paraId="6E823F3B" w14:textId="3FACA419" w:rsidR="00E47ED6" w:rsidRPr="002B0065" w:rsidRDefault="00E47ED6" w:rsidP="005C770D">
      <w:pPr>
        <w:pStyle w:val="ListParagraph"/>
        <w:numPr>
          <w:ilvl w:val="1"/>
          <w:numId w:val="4"/>
        </w:numPr>
        <w:spacing w:after="160" w:line="259" w:lineRule="auto"/>
        <w:ind w:left="720"/>
        <w:jc w:val="both"/>
        <w:rPr>
          <w:rFonts w:ascii="Arial" w:hAnsi="Arial" w:cs="Arial"/>
          <w:bCs/>
          <w:lang w:val="az-Latn-AZ"/>
        </w:rPr>
      </w:pPr>
      <w:r w:rsidRPr="002B0065">
        <w:rPr>
          <w:rFonts w:ascii="Arial" w:hAnsi="Arial" w:cs="Arial"/>
          <w:bCs/>
          <w:lang w:val="az-Latn-AZ"/>
        </w:rPr>
        <w:t>Müsabiq</w:t>
      </w:r>
      <w:r w:rsidR="007A0760" w:rsidRPr="002B0065">
        <w:rPr>
          <w:rFonts w:ascii="Arial" w:hAnsi="Arial" w:cs="Arial"/>
          <w:bCs/>
          <w:lang w:val="az-Latn-AZ"/>
        </w:rPr>
        <w:t xml:space="preserve">ə </w:t>
      </w:r>
      <w:r w:rsidRPr="002B0065">
        <w:rPr>
          <w:rFonts w:ascii="Arial" w:hAnsi="Arial" w:cs="Arial"/>
          <w:bCs/>
          <w:lang w:val="az-Latn-AZ"/>
        </w:rPr>
        <w:t>Dövlət Turizm Agentliyi</w:t>
      </w:r>
      <w:r w:rsidR="007A0760" w:rsidRPr="002B0065">
        <w:rPr>
          <w:rFonts w:ascii="Arial" w:hAnsi="Arial" w:cs="Arial"/>
          <w:bCs/>
          <w:lang w:val="az-Latn-AZ"/>
        </w:rPr>
        <w:t xml:space="preserve"> tərəfindən</w:t>
      </w:r>
      <w:r w:rsidRPr="002B0065">
        <w:rPr>
          <w:rFonts w:ascii="Arial" w:hAnsi="Arial" w:cs="Arial"/>
          <w:bCs/>
          <w:lang w:val="az-Latn-AZ"/>
        </w:rPr>
        <w:t xml:space="preserve"> işğaldan azad edilmiş ərazilərə turist səfərlərinin təşkilinə dair pilot layihə çərçivəsind</w:t>
      </w:r>
      <w:r w:rsidR="007A4D1A" w:rsidRPr="002B0065">
        <w:rPr>
          <w:rFonts w:ascii="Arial" w:hAnsi="Arial" w:cs="Arial"/>
          <w:bCs/>
          <w:lang w:val="az-Latn-AZ"/>
        </w:rPr>
        <w:t>ə hə</w:t>
      </w:r>
      <w:r w:rsidR="00496D96">
        <w:rPr>
          <w:rFonts w:ascii="Arial" w:hAnsi="Arial" w:cs="Arial"/>
          <w:bCs/>
          <w:lang w:val="az-Latn-AZ"/>
        </w:rPr>
        <w:t>yata keçirilir.</w:t>
      </w:r>
    </w:p>
    <w:p w14:paraId="15C0AA4E" w14:textId="77777777" w:rsidR="007A0760" w:rsidRPr="002B0065" w:rsidRDefault="00D96BFD" w:rsidP="005C770D">
      <w:pPr>
        <w:pStyle w:val="ListParagraph"/>
        <w:numPr>
          <w:ilvl w:val="1"/>
          <w:numId w:val="4"/>
        </w:numPr>
        <w:spacing w:after="160" w:line="259" w:lineRule="auto"/>
        <w:ind w:left="720"/>
        <w:jc w:val="both"/>
        <w:rPr>
          <w:rFonts w:ascii="Arial" w:hAnsi="Arial" w:cs="Arial"/>
          <w:bCs/>
          <w:lang w:val="az-Latn-AZ"/>
        </w:rPr>
      </w:pPr>
      <w:r w:rsidRPr="002B0065">
        <w:rPr>
          <w:rFonts w:ascii="Arial" w:eastAsia="Times New Roman" w:hAnsi="Arial" w:cs="Arial"/>
          <w:lang w:val="az-Latn-AZ"/>
        </w:rPr>
        <w:t>Müsabiqənin elan edilməsi ilə başlayan və qalibin (qaliblərin) müəyyən olunması i</w:t>
      </w:r>
      <w:r w:rsidR="007A0760" w:rsidRPr="002B0065">
        <w:rPr>
          <w:rFonts w:ascii="Arial" w:eastAsia="Times New Roman" w:hAnsi="Arial" w:cs="Arial"/>
          <w:lang w:val="az-Latn-AZ"/>
        </w:rPr>
        <w:t>lə başa çatan müsabiqə prosesi 3</w:t>
      </w:r>
      <w:r w:rsidRPr="002B0065">
        <w:rPr>
          <w:rFonts w:ascii="Arial" w:eastAsia="Times New Roman" w:hAnsi="Arial" w:cs="Arial"/>
          <w:lang w:val="az-Latn-AZ"/>
        </w:rPr>
        <w:t xml:space="preserve">0 </w:t>
      </w:r>
      <w:r w:rsidR="007A0760" w:rsidRPr="002B0065">
        <w:rPr>
          <w:rFonts w:ascii="Arial" w:eastAsia="Times New Roman" w:hAnsi="Arial" w:cs="Arial"/>
          <w:lang w:val="az-Latn-AZ"/>
        </w:rPr>
        <w:t>iş gününd</w:t>
      </w:r>
      <w:r w:rsidRPr="002B0065">
        <w:rPr>
          <w:rFonts w:ascii="Arial" w:eastAsia="Times New Roman" w:hAnsi="Arial" w:cs="Arial"/>
          <w:lang w:val="az-Latn-AZ"/>
        </w:rPr>
        <w:t>ən artıq davam etməməlidir.</w:t>
      </w:r>
    </w:p>
    <w:p w14:paraId="1B522D28" w14:textId="3B5947FB" w:rsidR="007A0760" w:rsidRPr="002B0065" w:rsidRDefault="007A4D1A" w:rsidP="005C770D">
      <w:pPr>
        <w:pStyle w:val="ListParagraph"/>
        <w:numPr>
          <w:ilvl w:val="1"/>
          <w:numId w:val="4"/>
        </w:numPr>
        <w:spacing w:after="160" w:line="259" w:lineRule="auto"/>
        <w:ind w:left="720"/>
        <w:jc w:val="both"/>
        <w:rPr>
          <w:rFonts w:ascii="Arial" w:hAnsi="Arial" w:cs="Arial"/>
          <w:bCs/>
          <w:lang w:val="az-Latn-AZ"/>
        </w:rPr>
      </w:pPr>
      <w:r w:rsidRPr="002B0065">
        <w:rPr>
          <w:rFonts w:ascii="Arial" w:eastAsia="Times New Roman" w:hAnsi="Arial" w:cs="Arial"/>
          <w:lang w:val="az-Latn-AZ"/>
        </w:rPr>
        <w:t xml:space="preserve">Müsabiqədə yalnız bir turoperator iştirak etdikdə </w:t>
      </w:r>
      <w:r w:rsidR="00D96BFD" w:rsidRPr="002B0065">
        <w:rPr>
          <w:rFonts w:ascii="Arial" w:eastAsia="Times New Roman" w:hAnsi="Arial" w:cs="Arial"/>
          <w:lang w:val="az-Latn-AZ"/>
        </w:rPr>
        <w:t>müsab</w:t>
      </w:r>
      <w:r w:rsidR="000328D4" w:rsidRPr="002B0065">
        <w:rPr>
          <w:rFonts w:ascii="Arial" w:eastAsia="Times New Roman" w:hAnsi="Arial" w:cs="Arial"/>
          <w:lang w:val="az-Latn-AZ"/>
        </w:rPr>
        <w:t xml:space="preserve">iqə keçirilmir və həmin Turoperator ilə əməkdaşlıq </w:t>
      </w:r>
      <w:r w:rsidR="00D96BFD" w:rsidRPr="002B0065">
        <w:rPr>
          <w:rFonts w:ascii="Arial" w:eastAsia="Times New Roman" w:hAnsi="Arial" w:cs="Arial"/>
          <w:lang w:val="az-Latn-AZ"/>
        </w:rPr>
        <w:t>müqavilə</w:t>
      </w:r>
      <w:r w:rsidR="000328D4" w:rsidRPr="002B0065">
        <w:rPr>
          <w:rFonts w:ascii="Arial" w:eastAsia="Times New Roman" w:hAnsi="Arial" w:cs="Arial"/>
          <w:lang w:val="az-Latn-AZ"/>
        </w:rPr>
        <w:t>si</w:t>
      </w:r>
      <w:r w:rsidR="00D96BFD" w:rsidRPr="002B0065">
        <w:rPr>
          <w:rFonts w:ascii="Arial" w:eastAsia="Times New Roman" w:hAnsi="Arial" w:cs="Arial"/>
          <w:lang w:val="az-Latn-AZ"/>
        </w:rPr>
        <w:t xml:space="preserve"> yalnız onun müsabiqə tələblərinə u</w:t>
      </w:r>
      <w:r w:rsidR="00CB3B21" w:rsidRPr="002B0065">
        <w:rPr>
          <w:rFonts w:ascii="Arial" w:eastAsia="Times New Roman" w:hAnsi="Arial" w:cs="Arial"/>
          <w:lang w:val="az-Latn-AZ"/>
        </w:rPr>
        <w:t>y</w:t>
      </w:r>
      <w:r w:rsidR="00496D96">
        <w:rPr>
          <w:rFonts w:ascii="Arial" w:eastAsia="Times New Roman" w:hAnsi="Arial" w:cs="Arial"/>
          <w:lang w:val="az-Latn-AZ"/>
        </w:rPr>
        <w:t>ğun olduğu təqdirdə bağlanılır.</w:t>
      </w:r>
    </w:p>
    <w:p w14:paraId="3A9B2190" w14:textId="77777777" w:rsidR="00D96BFD" w:rsidRPr="002B0065" w:rsidRDefault="00D96BFD" w:rsidP="00C76E8C">
      <w:pPr>
        <w:rPr>
          <w:rFonts w:ascii="Arial" w:hAnsi="Arial" w:cs="Arial"/>
          <w:b/>
          <w:bCs/>
          <w:lang w:val="az-Latn-AZ"/>
        </w:rPr>
      </w:pPr>
    </w:p>
    <w:p w14:paraId="6C635678" w14:textId="77777777" w:rsidR="00C445EE" w:rsidRPr="002B0065" w:rsidRDefault="00A837D6" w:rsidP="00596E82">
      <w:pPr>
        <w:pStyle w:val="ListParagraph"/>
        <w:numPr>
          <w:ilvl w:val="0"/>
          <w:numId w:val="4"/>
        </w:numPr>
        <w:spacing w:after="160" w:line="259" w:lineRule="auto"/>
        <w:ind w:left="900"/>
        <w:jc w:val="center"/>
        <w:rPr>
          <w:rFonts w:ascii="Arial" w:hAnsi="Arial" w:cs="Arial"/>
          <w:b/>
          <w:bCs/>
          <w:lang w:val="az-Latn-AZ"/>
        </w:rPr>
      </w:pPr>
      <w:r w:rsidRPr="002B0065">
        <w:rPr>
          <w:rFonts w:ascii="Arial" w:hAnsi="Arial" w:cs="Arial"/>
          <w:b/>
          <w:bCs/>
          <w:lang w:val="az-Latn-AZ"/>
        </w:rPr>
        <w:t>Müsabiqənin təşkili</w:t>
      </w:r>
    </w:p>
    <w:p w14:paraId="39F92C89" w14:textId="77777777" w:rsidR="00C445EE" w:rsidRPr="002B0065" w:rsidRDefault="00C445EE" w:rsidP="00C445EE">
      <w:pPr>
        <w:pStyle w:val="ListParagraph"/>
        <w:spacing w:after="160" w:line="259" w:lineRule="auto"/>
        <w:ind w:left="900"/>
        <w:rPr>
          <w:rFonts w:ascii="Arial" w:hAnsi="Arial" w:cs="Arial"/>
          <w:b/>
          <w:bCs/>
          <w:lang w:val="az-Latn-AZ"/>
        </w:rPr>
      </w:pPr>
    </w:p>
    <w:p w14:paraId="272E4FD3" w14:textId="3BF2EE96" w:rsidR="005C770D" w:rsidRPr="002B0065" w:rsidRDefault="00A837D6" w:rsidP="005C770D">
      <w:pPr>
        <w:pStyle w:val="ListParagraph"/>
        <w:numPr>
          <w:ilvl w:val="1"/>
          <w:numId w:val="4"/>
        </w:numPr>
        <w:spacing w:after="160" w:line="259" w:lineRule="auto"/>
        <w:ind w:left="810"/>
        <w:jc w:val="both"/>
        <w:rPr>
          <w:rFonts w:ascii="Arial" w:hAnsi="Arial" w:cs="Arial"/>
          <w:b/>
          <w:bCs/>
          <w:lang w:val="az-Latn-AZ"/>
        </w:rPr>
      </w:pPr>
      <w:r w:rsidRPr="002B0065">
        <w:rPr>
          <w:rFonts w:ascii="Arial" w:eastAsia="Times New Roman" w:hAnsi="Arial" w:cs="Arial"/>
          <w:lang w:val="az-Latn-AZ"/>
        </w:rPr>
        <w:t xml:space="preserve">Müsabiqədə mülkiyyət növündən və təşkilati-hüquqi formasından asılı olmayaraq, </w:t>
      </w:r>
      <w:r w:rsidR="000E6B8E" w:rsidRPr="002B0065">
        <w:rPr>
          <w:rFonts w:ascii="Arial" w:eastAsia="Times New Roman" w:hAnsi="Arial" w:cs="Arial"/>
          <w:lang w:val="az-Latn-AZ"/>
        </w:rPr>
        <w:t xml:space="preserve">turoperator fəaliyyəti göstərən </w:t>
      </w:r>
      <w:r w:rsidRPr="002B0065">
        <w:rPr>
          <w:rFonts w:ascii="Arial" w:eastAsia="Times New Roman" w:hAnsi="Arial" w:cs="Arial"/>
          <w:lang w:val="az-Latn-AZ"/>
        </w:rPr>
        <w:t xml:space="preserve">hüquqi şəxslər </w:t>
      </w:r>
      <w:r w:rsidR="00D87F3A" w:rsidRPr="002B0065">
        <w:rPr>
          <w:rFonts w:ascii="Arial" w:eastAsia="Times New Roman" w:hAnsi="Arial" w:cs="Arial"/>
          <w:lang w:val="az-Latn-AZ"/>
        </w:rPr>
        <w:t>iştirak edə bilərlər.</w:t>
      </w:r>
    </w:p>
    <w:p w14:paraId="132A670F" w14:textId="5D0DE055" w:rsidR="00F21D32" w:rsidRPr="002B0065" w:rsidRDefault="00F21D32" w:rsidP="00AB0BDE">
      <w:pPr>
        <w:pStyle w:val="ListParagraph"/>
        <w:numPr>
          <w:ilvl w:val="1"/>
          <w:numId w:val="4"/>
        </w:numPr>
        <w:spacing w:after="160" w:line="259" w:lineRule="auto"/>
        <w:ind w:left="810"/>
        <w:jc w:val="both"/>
        <w:rPr>
          <w:rFonts w:ascii="Arial" w:hAnsi="Arial" w:cs="Arial"/>
          <w:bCs/>
          <w:lang w:val="az-Latn-AZ"/>
        </w:rPr>
      </w:pPr>
      <w:r w:rsidRPr="002B0065">
        <w:rPr>
          <w:rFonts w:ascii="Arial" w:hAnsi="Arial" w:cs="Arial"/>
          <w:bCs/>
          <w:lang w:val="az-Latn-AZ"/>
        </w:rPr>
        <w:t>Müsabiqədə iştirak etmə</w:t>
      </w:r>
      <w:r w:rsidR="0000446C" w:rsidRPr="002B0065">
        <w:rPr>
          <w:rFonts w:ascii="Arial" w:hAnsi="Arial" w:cs="Arial"/>
          <w:bCs/>
          <w:lang w:val="az-Latn-AZ"/>
        </w:rPr>
        <w:t xml:space="preserve">k niyyətində olan turoperator </w:t>
      </w:r>
      <w:r w:rsidRPr="002B0065">
        <w:rPr>
          <w:rFonts w:ascii="Arial" w:hAnsi="Arial" w:cs="Arial"/>
          <w:bCs/>
          <w:lang w:val="az-Latn-AZ"/>
        </w:rPr>
        <w:t>aşağıdakı tələblərə uyğun olmalıdır:</w:t>
      </w:r>
    </w:p>
    <w:p w14:paraId="67141E1A" w14:textId="3139234E" w:rsidR="00F21D32" w:rsidRPr="002B0065" w:rsidRDefault="00836434" w:rsidP="006A0521">
      <w:pPr>
        <w:spacing w:after="160" w:line="259" w:lineRule="auto"/>
        <w:ind w:left="90"/>
        <w:jc w:val="both"/>
        <w:rPr>
          <w:rFonts w:ascii="Arial" w:hAnsi="Arial" w:cs="Arial"/>
          <w:bCs/>
          <w:lang w:val="az-Latn-AZ"/>
        </w:rPr>
      </w:pPr>
      <w:r w:rsidRPr="002B0065">
        <w:rPr>
          <w:rFonts w:ascii="Arial" w:hAnsi="Arial" w:cs="Arial"/>
          <w:bCs/>
          <w:lang w:val="az-Latn-AZ"/>
        </w:rPr>
        <w:t>2.2</w:t>
      </w:r>
      <w:r w:rsidR="00F21D32" w:rsidRPr="002B0065">
        <w:rPr>
          <w:rFonts w:ascii="Arial" w:hAnsi="Arial" w:cs="Arial"/>
          <w:bCs/>
          <w:lang w:val="az-Latn-AZ"/>
        </w:rPr>
        <w:t>.1.1. ən azı 8 il ərzində fəaliyyət göstərmə</w:t>
      </w:r>
      <w:r w:rsidR="00D87F3A" w:rsidRPr="002B0065">
        <w:rPr>
          <w:rFonts w:ascii="Arial" w:hAnsi="Arial" w:cs="Arial"/>
          <w:bCs/>
          <w:lang w:val="az-Latn-AZ"/>
        </w:rPr>
        <w:t>si;</w:t>
      </w:r>
    </w:p>
    <w:p w14:paraId="53242D3E" w14:textId="62A53226" w:rsidR="00F21D32" w:rsidRPr="002B0065" w:rsidRDefault="00836434" w:rsidP="006A0521">
      <w:pPr>
        <w:spacing w:after="160" w:line="259" w:lineRule="auto"/>
        <w:ind w:left="90"/>
        <w:jc w:val="both"/>
        <w:rPr>
          <w:rFonts w:ascii="Arial" w:hAnsi="Arial" w:cs="Arial"/>
          <w:bCs/>
          <w:lang w:val="az-Latn-AZ"/>
        </w:rPr>
      </w:pPr>
      <w:r w:rsidRPr="002B0065">
        <w:rPr>
          <w:rFonts w:ascii="Arial" w:hAnsi="Arial" w:cs="Arial"/>
          <w:bCs/>
          <w:lang w:val="az-Latn-AZ"/>
        </w:rPr>
        <w:t>2.2</w:t>
      </w:r>
      <w:r w:rsidR="006A0521" w:rsidRPr="002B0065">
        <w:rPr>
          <w:rFonts w:ascii="Arial" w:hAnsi="Arial" w:cs="Arial"/>
          <w:bCs/>
          <w:lang w:val="az-Latn-AZ"/>
        </w:rPr>
        <w:t>.1.2</w:t>
      </w:r>
      <w:r w:rsidR="00D87F3A" w:rsidRPr="002B0065">
        <w:rPr>
          <w:rFonts w:ascii="Arial" w:hAnsi="Arial" w:cs="Arial"/>
          <w:bCs/>
          <w:lang w:val="az-Latn-AZ"/>
        </w:rPr>
        <w:t xml:space="preserve">. </w:t>
      </w:r>
      <w:r w:rsidR="00F21D32" w:rsidRPr="002B0065">
        <w:rPr>
          <w:rFonts w:ascii="Arial" w:hAnsi="Arial" w:cs="Arial"/>
          <w:bCs/>
          <w:lang w:val="az-Latn-AZ"/>
        </w:rPr>
        <w:t>Bakı şəhərində ofisə</w:t>
      </w:r>
      <w:r w:rsidR="00D87F3A" w:rsidRPr="002B0065">
        <w:rPr>
          <w:rFonts w:ascii="Arial" w:hAnsi="Arial" w:cs="Arial"/>
          <w:bCs/>
          <w:lang w:val="az-Latn-AZ"/>
        </w:rPr>
        <w:t xml:space="preserve"> sahib olması;</w:t>
      </w:r>
    </w:p>
    <w:p w14:paraId="6B4FA6CA" w14:textId="393F1C77" w:rsidR="00F21D32" w:rsidRPr="002B0065" w:rsidRDefault="00836434" w:rsidP="006A0521">
      <w:pPr>
        <w:spacing w:after="160" w:line="259" w:lineRule="auto"/>
        <w:ind w:left="90"/>
        <w:jc w:val="both"/>
        <w:rPr>
          <w:rFonts w:ascii="Arial" w:hAnsi="Arial" w:cs="Arial"/>
          <w:bCs/>
          <w:lang w:val="az-Latn-AZ"/>
        </w:rPr>
      </w:pPr>
      <w:r w:rsidRPr="002B0065">
        <w:rPr>
          <w:rFonts w:ascii="Arial" w:hAnsi="Arial" w:cs="Arial"/>
          <w:bCs/>
          <w:lang w:val="az-Latn-AZ"/>
        </w:rPr>
        <w:t>2.2</w:t>
      </w:r>
      <w:r w:rsidR="006A0521" w:rsidRPr="002B0065">
        <w:rPr>
          <w:rFonts w:ascii="Arial" w:hAnsi="Arial" w:cs="Arial"/>
          <w:bCs/>
          <w:lang w:val="az-Latn-AZ"/>
        </w:rPr>
        <w:t>.1.3</w:t>
      </w:r>
      <w:r w:rsidR="00F21D32" w:rsidRPr="002B0065">
        <w:rPr>
          <w:rFonts w:ascii="Arial" w:hAnsi="Arial" w:cs="Arial"/>
          <w:bCs/>
          <w:lang w:val="az-Latn-AZ"/>
        </w:rPr>
        <w:t>. Çağrı mərkə</w:t>
      </w:r>
      <w:r w:rsidR="00D87F3A" w:rsidRPr="002B0065">
        <w:rPr>
          <w:rFonts w:ascii="Arial" w:hAnsi="Arial" w:cs="Arial"/>
          <w:bCs/>
          <w:lang w:val="az-Latn-AZ"/>
        </w:rPr>
        <w:t>zinin olması;</w:t>
      </w:r>
    </w:p>
    <w:p w14:paraId="269DD45C" w14:textId="7179526F" w:rsidR="00F21D32" w:rsidRPr="002B0065" w:rsidRDefault="00836434" w:rsidP="006A0521">
      <w:pPr>
        <w:spacing w:after="160" w:line="259" w:lineRule="auto"/>
        <w:ind w:left="90"/>
        <w:jc w:val="both"/>
        <w:rPr>
          <w:rFonts w:ascii="Arial" w:hAnsi="Arial" w:cs="Arial"/>
          <w:bCs/>
          <w:lang w:val="az-Latn-AZ"/>
        </w:rPr>
      </w:pPr>
      <w:r w:rsidRPr="002B0065">
        <w:rPr>
          <w:rFonts w:ascii="Arial" w:hAnsi="Arial" w:cs="Arial"/>
          <w:bCs/>
          <w:lang w:val="az-Latn-AZ"/>
        </w:rPr>
        <w:t>2.2</w:t>
      </w:r>
      <w:r w:rsidR="006A0521" w:rsidRPr="002B0065">
        <w:rPr>
          <w:rFonts w:ascii="Arial" w:hAnsi="Arial" w:cs="Arial"/>
          <w:bCs/>
          <w:lang w:val="az-Latn-AZ"/>
        </w:rPr>
        <w:t>.1.4</w:t>
      </w:r>
      <w:r w:rsidR="00F21D32" w:rsidRPr="002B0065">
        <w:rPr>
          <w:rFonts w:ascii="Arial" w:hAnsi="Arial" w:cs="Arial"/>
          <w:bCs/>
          <w:lang w:val="az-Latn-AZ"/>
        </w:rPr>
        <w:t>. Müqavilə üzrə mülki məsuliyyə</w:t>
      </w:r>
      <w:r w:rsidR="00D87F3A" w:rsidRPr="002B0065">
        <w:rPr>
          <w:rFonts w:ascii="Arial" w:hAnsi="Arial" w:cs="Arial"/>
          <w:bCs/>
          <w:lang w:val="az-Latn-AZ"/>
        </w:rPr>
        <w:t>tinin sığortalanması;</w:t>
      </w:r>
    </w:p>
    <w:p w14:paraId="35D8B6B0" w14:textId="3E4611E8" w:rsidR="00F21D32" w:rsidRPr="002B0065" w:rsidRDefault="00836434" w:rsidP="006A0521">
      <w:pPr>
        <w:spacing w:after="160" w:line="259" w:lineRule="auto"/>
        <w:ind w:left="90"/>
        <w:jc w:val="both"/>
        <w:rPr>
          <w:rFonts w:ascii="Arial" w:hAnsi="Arial" w:cs="Arial"/>
          <w:bCs/>
          <w:lang w:val="az-Latn-AZ"/>
        </w:rPr>
      </w:pPr>
      <w:r w:rsidRPr="002B0065">
        <w:rPr>
          <w:rFonts w:ascii="Arial" w:hAnsi="Arial" w:cs="Arial"/>
          <w:bCs/>
          <w:lang w:val="az-Latn-AZ"/>
        </w:rPr>
        <w:t>2.2</w:t>
      </w:r>
      <w:r w:rsidR="006A0521" w:rsidRPr="002B0065">
        <w:rPr>
          <w:rFonts w:ascii="Arial" w:hAnsi="Arial" w:cs="Arial"/>
          <w:bCs/>
          <w:lang w:val="az-Latn-AZ"/>
        </w:rPr>
        <w:t>.1.5</w:t>
      </w:r>
      <w:r w:rsidR="003F6506" w:rsidRPr="002B0065">
        <w:rPr>
          <w:rFonts w:ascii="Arial" w:hAnsi="Arial" w:cs="Arial"/>
          <w:bCs/>
          <w:lang w:val="az-Latn-AZ"/>
        </w:rPr>
        <w:t>. ən azı 15 nəfər</w:t>
      </w:r>
      <w:r w:rsidRPr="002B0065">
        <w:rPr>
          <w:rFonts w:ascii="Arial" w:hAnsi="Arial" w:cs="Arial"/>
          <w:bCs/>
          <w:lang w:val="az-Latn-AZ"/>
        </w:rPr>
        <w:t>dən ibarət işçi heyətinə malik olması</w:t>
      </w:r>
      <w:r w:rsidR="00EC5BDB">
        <w:rPr>
          <w:rFonts w:ascii="Arial" w:hAnsi="Arial" w:cs="Arial"/>
          <w:bCs/>
          <w:lang w:val="az-Latn-AZ"/>
        </w:rPr>
        <w:t xml:space="preserve"> (son 6 ayda işə götürülən işçilər istisna olmaqla)</w:t>
      </w:r>
      <w:r w:rsidR="0083277C" w:rsidRPr="002B0065">
        <w:rPr>
          <w:rFonts w:ascii="Arial" w:hAnsi="Arial" w:cs="Arial"/>
          <w:bCs/>
          <w:lang w:val="az-Latn-AZ"/>
        </w:rPr>
        <w:t>;</w:t>
      </w:r>
    </w:p>
    <w:p w14:paraId="6A780F69" w14:textId="1D55363D" w:rsidR="003F6506" w:rsidRPr="002B0065" w:rsidRDefault="00836434" w:rsidP="0083277C">
      <w:pPr>
        <w:spacing w:after="160" w:line="259" w:lineRule="auto"/>
        <w:ind w:left="90"/>
        <w:jc w:val="both"/>
        <w:rPr>
          <w:rFonts w:ascii="Arial" w:hAnsi="Arial" w:cs="Arial"/>
          <w:bCs/>
          <w:lang w:val="az-Latn-AZ"/>
        </w:rPr>
      </w:pPr>
      <w:r w:rsidRPr="002B0065">
        <w:rPr>
          <w:rFonts w:ascii="Arial" w:hAnsi="Arial" w:cs="Arial"/>
          <w:bCs/>
          <w:lang w:val="az-Latn-AZ"/>
        </w:rPr>
        <w:t>2.2</w:t>
      </w:r>
      <w:r w:rsidR="006A0521" w:rsidRPr="002B0065">
        <w:rPr>
          <w:rFonts w:ascii="Arial" w:hAnsi="Arial" w:cs="Arial"/>
          <w:bCs/>
          <w:lang w:val="az-Latn-AZ"/>
        </w:rPr>
        <w:t>.1.6</w:t>
      </w:r>
      <w:r w:rsidR="003F6506" w:rsidRPr="002B0065">
        <w:rPr>
          <w:rFonts w:ascii="Arial" w:hAnsi="Arial" w:cs="Arial"/>
          <w:bCs/>
          <w:lang w:val="az-Latn-AZ"/>
        </w:rPr>
        <w:t>. rezervasiya satış sisteminə</w:t>
      </w:r>
      <w:r w:rsidR="0083277C" w:rsidRPr="002B0065">
        <w:rPr>
          <w:rFonts w:ascii="Arial" w:hAnsi="Arial" w:cs="Arial"/>
          <w:bCs/>
          <w:lang w:val="az-Latn-AZ"/>
        </w:rPr>
        <w:t xml:space="preserve"> malik olması;</w:t>
      </w:r>
    </w:p>
    <w:p w14:paraId="53C5C1DB" w14:textId="0B639FE6" w:rsidR="003F6506" w:rsidRPr="00410C05" w:rsidRDefault="00836434" w:rsidP="0083277C">
      <w:pPr>
        <w:spacing w:after="160" w:line="259" w:lineRule="auto"/>
        <w:ind w:left="90"/>
        <w:jc w:val="both"/>
        <w:rPr>
          <w:rFonts w:ascii="Arial" w:hAnsi="Arial" w:cs="Arial"/>
          <w:bCs/>
          <w:lang w:val="az-Latn-AZ"/>
        </w:rPr>
      </w:pPr>
      <w:r w:rsidRPr="002B0065">
        <w:rPr>
          <w:rFonts w:ascii="Arial" w:hAnsi="Arial" w:cs="Arial"/>
          <w:bCs/>
          <w:lang w:val="az-Latn-AZ"/>
        </w:rPr>
        <w:t>2.2</w:t>
      </w:r>
      <w:r w:rsidR="003F6506" w:rsidRPr="002B0065">
        <w:rPr>
          <w:rFonts w:ascii="Arial" w:hAnsi="Arial" w:cs="Arial"/>
          <w:bCs/>
          <w:lang w:val="az-Latn-AZ"/>
        </w:rPr>
        <w:t xml:space="preserve">.1.7. ən azı 50 min </w:t>
      </w:r>
      <w:r w:rsidRPr="002B0065">
        <w:rPr>
          <w:rFonts w:ascii="Arial" w:hAnsi="Arial" w:cs="Arial"/>
          <w:bCs/>
          <w:lang w:val="az-Latn-AZ"/>
        </w:rPr>
        <w:t xml:space="preserve">manat məbləğində </w:t>
      </w:r>
      <w:r w:rsidR="003F6506" w:rsidRPr="002B0065">
        <w:rPr>
          <w:rFonts w:ascii="Arial" w:hAnsi="Arial" w:cs="Arial"/>
          <w:bCs/>
          <w:lang w:val="az-Latn-AZ"/>
        </w:rPr>
        <w:t>bank tə</w:t>
      </w:r>
      <w:r w:rsidR="0083277C" w:rsidRPr="002B0065">
        <w:rPr>
          <w:rFonts w:ascii="Arial" w:hAnsi="Arial" w:cs="Arial"/>
          <w:bCs/>
          <w:lang w:val="az-Latn-AZ"/>
        </w:rPr>
        <w:t>minatı</w:t>
      </w:r>
      <w:r w:rsidR="0083277C" w:rsidRPr="00410C05">
        <w:rPr>
          <w:rFonts w:ascii="Arial" w:hAnsi="Arial" w:cs="Arial"/>
          <w:bCs/>
          <w:lang w:val="az-Latn-AZ"/>
        </w:rPr>
        <w:t>;</w:t>
      </w:r>
    </w:p>
    <w:p w14:paraId="188DE66E" w14:textId="747AC0BF" w:rsidR="0000446C" w:rsidRPr="002B0065" w:rsidRDefault="00836434" w:rsidP="0083277C">
      <w:pPr>
        <w:spacing w:after="160" w:line="259" w:lineRule="auto"/>
        <w:ind w:left="90"/>
        <w:jc w:val="both"/>
        <w:rPr>
          <w:rFonts w:ascii="Arial" w:hAnsi="Arial" w:cs="Arial"/>
          <w:bCs/>
          <w:lang w:val="az-Latn-AZ"/>
        </w:rPr>
      </w:pPr>
      <w:r w:rsidRPr="002B0065">
        <w:rPr>
          <w:rFonts w:ascii="Arial" w:hAnsi="Arial" w:cs="Arial"/>
          <w:bCs/>
          <w:lang w:val="az-Latn-AZ"/>
        </w:rPr>
        <w:t>2.2</w:t>
      </w:r>
      <w:r w:rsidR="000A64BB" w:rsidRPr="002B0065">
        <w:rPr>
          <w:rFonts w:ascii="Arial" w:hAnsi="Arial" w:cs="Arial"/>
          <w:bCs/>
          <w:lang w:val="az-Latn-AZ"/>
        </w:rPr>
        <w:t>.1</w:t>
      </w:r>
      <w:r w:rsidR="0083277C" w:rsidRPr="002B0065">
        <w:rPr>
          <w:rFonts w:ascii="Arial" w:hAnsi="Arial" w:cs="Arial"/>
          <w:bCs/>
          <w:lang w:val="az-Latn-AZ"/>
        </w:rPr>
        <w:t>.</w:t>
      </w:r>
      <w:r w:rsidR="000A64BB" w:rsidRPr="002B0065">
        <w:rPr>
          <w:rFonts w:ascii="Arial" w:hAnsi="Arial" w:cs="Arial"/>
          <w:bCs/>
          <w:lang w:val="az-Latn-AZ"/>
        </w:rPr>
        <w:t xml:space="preserve">8. </w:t>
      </w:r>
      <w:r w:rsidR="003F6506" w:rsidRPr="002B0065">
        <w:rPr>
          <w:rFonts w:ascii="Arial" w:hAnsi="Arial" w:cs="Arial"/>
          <w:bCs/>
          <w:lang w:val="az-Latn-AZ"/>
        </w:rPr>
        <w:t>sərnişin daşıma xidmətlərini təşkil etmə</w:t>
      </w:r>
      <w:r w:rsidR="0083277C" w:rsidRPr="002B0065">
        <w:rPr>
          <w:rFonts w:ascii="Arial" w:hAnsi="Arial" w:cs="Arial"/>
          <w:bCs/>
          <w:lang w:val="az-Latn-AZ"/>
        </w:rPr>
        <w:t>k imkanına malik olması.</w:t>
      </w:r>
    </w:p>
    <w:p w14:paraId="5D53E4B0" w14:textId="6879C62B" w:rsidR="00CC3218" w:rsidRPr="00830873" w:rsidRDefault="00CC3218" w:rsidP="00836434">
      <w:pPr>
        <w:pStyle w:val="ListParagraph"/>
        <w:numPr>
          <w:ilvl w:val="1"/>
          <w:numId w:val="4"/>
        </w:numPr>
        <w:spacing w:after="160" w:line="259" w:lineRule="auto"/>
        <w:ind w:left="810"/>
        <w:jc w:val="both"/>
        <w:rPr>
          <w:rFonts w:ascii="Arial" w:hAnsi="Arial" w:cs="Arial"/>
          <w:bCs/>
          <w:lang w:val="az-Latn-AZ"/>
        </w:rPr>
      </w:pPr>
      <w:r w:rsidRPr="002B0065">
        <w:rPr>
          <w:rFonts w:ascii="Arial" w:hAnsi="Arial" w:cs="Arial"/>
          <w:shd w:val="clear" w:color="auto" w:fill="FFFFFF"/>
          <w:lang w:val="az-Latn-AZ"/>
        </w:rPr>
        <w:t>Müsabiqədə iştirak etmək istəyən</w:t>
      </w:r>
      <w:r w:rsidR="0067485B" w:rsidRPr="002B0065">
        <w:rPr>
          <w:rFonts w:ascii="Arial" w:hAnsi="Arial" w:cs="Arial"/>
          <w:shd w:val="clear" w:color="auto" w:fill="FFFFFF"/>
          <w:lang w:val="az-Latn-AZ"/>
        </w:rPr>
        <w:t xml:space="preserve"> turoperator</w:t>
      </w:r>
      <w:r w:rsidRPr="002B0065">
        <w:rPr>
          <w:rFonts w:ascii="Arial" w:hAnsi="Arial" w:cs="Arial"/>
          <w:shd w:val="clear" w:color="auto" w:fill="FFFFFF"/>
          <w:lang w:val="az-Latn-AZ"/>
        </w:rPr>
        <w:t>l</w:t>
      </w:r>
      <w:r w:rsidR="0067485B" w:rsidRPr="002B0065">
        <w:rPr>
          <w:rFonts w:ascii="Arial" w:hAnsi="Arial" w:cs="Arial"/>
          <w:shd w:val="clear" w:color="auto" w:fill="FFFFFF"/>
          <w:lang w:val="az-Latn-AZ"/>
        </w:rPr>
        <w:t>a</w:t>
      </w:r>
      <w:r w:rsidRPr="002B0065">
        <w:rPr>
          <w:rFonts w:ascii="Arial" w:hAnsi="Arial" w:cs="Arial"/>
          <w:shd w:val="clear" w:color="auto" w:fill="FFFFFF"/>
          <w:lang w:val="az-Latn-AZ"/>
        </w:rPr>
        <w:t>r müsabiqə şərtləri</w:t>
      </w:r>
      <w:r w:rsidR="0083277C" w:rsidRPr="002B0065">
        <w:rPr>
          <w:rFonts w:ascii="Arial" w:hAnsi="Arial" w:cs="Arial"/>
          <w:shd w:val="clear" w:color="auto" w:fill="FFFFFF"/>
          <w:lang w:val="az-Latn-AZ"/>
        </w:rPr>
        <w:t xml:space="preserve"> və</w:t>
      </w:r>
      <w:r w:rsidR="0067485B" w:rsidRPr="002B0065">
        <w:rPr>
          <w:rFonts w:ascii="Arial" w:hAnsi="Arial" w:cs="Arial"/>
          <w:shd w:val="clear" w:color="auto" w:fill="FFFFFF"/>
          <w:lang w:val="az-Latn-AZ"/>
        </w:rPr>
        <w:t xml:space="preserve"> </w:t>
      </w:r>
      <w:r w:rsidRPr="002B0065">
        <w:rPr>
          <w:rFonts w:ascii="Arial" w:hAnsi="Arial" w:cs="Arial"/>
          <w:shd w:val="clear" w:color="auto" w:fill="FFFFFF"/>
          <w:lang w:val="az-Latn-AZ"/>
        </w:rPr>
        <w:t xml:space="preserve">qiymətləndirmə meyarları barədə məlumatların əldə edilməsi üçün Agentliyə </w:t>
      </w:r>
      <w:r w:rsidR="000F3BBA">
        <w:rPr>
          <w:rFonts w:ascii="Arial" w:hAnsi="Arial" w:cs="Arial"/>
          <w:shd w:val="clear" w:color="auto" w:fill="FFFFFF"/>
          <w:lang w:val="az-Latn-AZ"/>
        </w:rPr>
        <w:t>müraciət edə bilərlər</w:t>
      </w:r>
      <w:r w:rsidRPr="002B0065">
        <w:rPr>
          <w:rFonts w:ascii="Arial" w:hAnsi="Arial" w:cs="Arial"/>
          <w:shd w:val="clear" w:color="auto" w:fill="FFFFFF"/>
          <w:lang w:val="az-Latn-AZ"/>
        </w:rPr>
        <w:t>.</w:t>
      </w:r>
    </w:p>
    <w:p w14:paraId="4D4154CA" w14:textId="5E5EB6ED" w:rsidR="000F3BBA" w:rsidRPr="002B0065" w:rsidRDefault="000F3BBA" w:rsidP="00836434">
      <w:pPr>
        <w:pStyle w:val="ListParagraph"/>
        <w:numPr>
          <w:ilvl w:val="1"/>
          <w:numId w:val="4"/>
        </w:numPr>
        <w:spacing w:after="160" w:line="259" w:lineRule="auto"/>
        <w:ind w:left="810"/>
        <w:jc w:val="both"/>
        <w:rPr>
          <w:rFonts w:ascii="Arial" w:hAnsi="Arial" w:cs="Arial"/>
          <w:bCs/>
          <w:lang w:val="az-Latn-AZ"/>
        </w:rPr>
      </w:pPr>
      <w:r>
        <w:rPr>
          <w:rFonts w:ascii="Arial" w:hAnsi="Arial" w:cs="Arial"/>
          <w:shd w:val="clear" w:color="auto" w:fill="FFFFFF"/>
          <w:lang w:val="az-Latn-AZ"/>
        </w:rPr>
        <w:lastRenderedPageBreak/>
        <w:t xml:space="preserve">Müsabiqəyə qoşulmaq üçün turoperatorlar bu </w:t>
      </w:r>
      <w:r w:rsidRPr="002B0065">
        <w:rPr>
          <w:rFonts w:ascii="Arial" w:hAnsi="Arial" w:cs="Arial"/>
          <w:shd w:val="clear" w:color="auto" w:fill="FFFFFF"/>
          <w:lang w:val="az-Latn-AZ"/>
        </w:rPr>
        <w:t>Qaydanın 1 nömrəli əlavəsi ilə müəyyən olunmuş formada ərizə ilə müraciət edərək müsabiqədə iştirak niyyəti barədə məlumat verir</w:t>
      </w:r>
      <w:r w:rsidRPr="007D3915">
        <w:rPr>
          <w:rFonts w:ascii="Arial" w:hAnsi="Arial" w:cs="Arial"/>
          <w:shd w:val="clear" w:color="auto" w:fill="FFFFFF"/>
          <w:lang w:val="az-Latn-AZ"/>
        </w:rPr>
        <w:t xml:space="preserve"> </w:t>
      </w:r>
      <w:r w:rsidRPr="002B0065">
        <w:rPr>
          <w:rFonts w:ascii="Arial" w:hAnsi="Arial" w:cs="Arial"/>
          <w:shd w:val="clear" w:color="auto" w:fill="FFFFFF"/>
          <w:lang w:val="az-Latn-AZ"/>
        </w:rPr>
        <w:t>və müsabiqə şərtlərinə dair razılığını bildirir</w:t>
      </w:r>
      <w:r>
        <w:rPr>
          <w:rFonts w:ascii="Arial" w:hAnsi="Arial" w:cs="Arial"/>
          <w:shd w:val="clear" w:color="auto" w:fill="FFFFFF"/>
          <w:lang w:val="az-Latn-AZ"/>
        </w:rPr>
        <w:t>lər</w:t>
      </w:r>
      <w:r w:rsidRPr="002B0065">
        <w:rPr>
          <w:rFonts w:ascii="Arial" w:hAnsi="Arial" w:cs="Arial"/>
          <w:shd w:val="clear" w:color="auto" w:fill="FFFFFF"/>
          <w:lang w:val="az-Latn-AZ"/>
        </w:rPr>
        <w:t>.</w:t>
      </w:r>
    </w:p>
    <w:p w14:paraId="7B7CB968" w14:textId="63D0B129" w:rsidR="00836434" w:rsidRPr="002B0065" w:rsidRDefault="00836434" w:rsidP="00836434">
      <w:pPr>
        <w:pStyle w:val="ListParagraph"/>
        <w:numPr>
          <w:ilvl w:val="1"/>
          <w:numId w:val="4"/>
        </w:numPr>
        <w:spacing w:after="160" w:line="259" w:lineRule="auto"/>
        <w:ind w:left="810"/>
        <w:jc w:val="both"/>
        <w:rPr>
          <w:rFonts w:ascii="Arial" w:hAnsi="Arial" w:cs="Arial"/>
          <w:bCs/>
          <w:lang w:val="az-Latn-AZ"/>
        </w:rPr>
      </w:pPr>
      <w:r w:rsidRPr="002B0065">
        <w:rPr>
          <w:rFonts w:ascii="Arial" w:hAnsi="Arial" w:cs="Arial"/>
          <w:bCs/>
          <w:lang w:val="az-Latn-AZ"/>
        </w:rPr>
        <w:t>Müsabiqədə iştirak etmək istəyən turoperatorlar müəyyən edilən son tarixədək təklif sənədlərini 3 nüsxədə Agentliyə poçt vasitəsi ilə təqdim e</w:t>
      </w:r>
      <w:r w:rsidR="0067485B" w:rsidRPr="002B0065">
        <w:rPr>
          <w:rFonts w:ascii="Arial" w:hAnsi="Arial" w:cs="Arial"/>
          <w:bCs/>
          <w:lang w:val="az-Latn-AZ"/>
        </w:rPr>
        <w:t>dirlər</w:t>
      </w:r>
      <w:r w:rsidRPr="002B0065">
        <w:rPr>
          <w:rFonts w:ascii="Arial" w:hAnsi="Arial" w:cs="Arial"/>
          <w:bCs/>
          <w:lang w:val="az-Latn-AZ"/>
        </w:rPr>
        <w:t>.</w:t>
      </w:r>
    </w:p>
    <w:p w14:paraId="061C01C6" w14:textId="062051C7" w:rsidR="00836434" w:rsidRPr="002B0065" w:rsidRDefault="00836434" w:rsidP="006A0521">
      <w:pPr>
        <w:pStyle w:val="ListParagraph"/>
        <w:numPr>
          <w:ilvl w:val="1"/>
          <w:numId w:val="4"/>
        </w:numPr>
        <w:spacing w:after="160" w:line="259" w:lineRule="auto"/>
        <w:ind w:left="810"/>
        <w:jc w:val="both"/>
        <w:rPr>
          <w:rFonts w:ascii="Arial" w:hAnsi="Arial" w:cs="Arial"/>
          <w:bCs/>
          <w:lang w:val="az-Latn-AZ"/>
        </w:rPr>
      </w:pPr>
      <w:r w:rsidRPr="002B0065">
        <w:rPr>
          <w:rFonts w:ascii="Arial" w:hAnsi="Arial" w:cs="Arial"/>
          <w:bCs/>
          <w:lang w:val="az-Latn-AZ"/>
        </w:rPr>
        <w:t xml:space="preserve">Müsabiqədə iştirak üçün təklif sənədlərinə bu Qaydanın </w:t>
      </w:r>
      <w:r w:rsidR="003566DB" w:rsidRPr="002B0065">
        <w:rPr>
          <w:rFonts w:ascii="Arial" w:hAnsi="Arial" w:cs="Arial"/>
          <w:bCs/>
          <w:lang w:val="az-Latn-AZ"/>
        </w:rPr>
        <w:t>2</w:t>
      </w:r>
      <w:r w:rsidRPr="002B0065">
        <w:rPr>
          <w:rFonts w:ascii="Arial" w:hAnsi="Arial" w:cs="Arial"/>
          <w:bCs/>
          <w:lang w:val="az-Latn-AZ"/>
        </w:rPr>
        <w:t xml:space="preserve"> nömrəli əlavəsi ilə müəyyən edilən müraciət forması</w:t>
      </w:r>
      <w:r w:rsidR="003566DB" w:rsidRPr="002B0065">
        <w:rPr>
          <w:rFonts w:ascii="Arial" w:hAnsi="Arial" w:cs="Arial"/>
          <w:bCs/>
          <w:lang w:val="az-Latn-AZ"/>
        </w:rPr>
        <w:t xml:space="preserve">, </w:t>
      </w:r>
      <w:r w:rsidRPr="002B0065">
        <w:rPr>
          <w:rFonts w:ascii="Arial" w:hAnsi="Arial" w:cs="Arial"/>
          <w:bCs/>
          <w:lang w:val="az-Latn-AZ"/>
        </w:rPr>
        <w:t>ona əlavə edilməli sənədlər</w:t>
      </w:r>
      <w:r w:rsidR="003566DB" w:rsidRPr="002B0065">
        <w:rPr>
          <w:rFonts w:ascii="Arial" w:hAnsi="Arial" w:cs="Arial"/>
          <w:bCs/>
          <w:lang w:val="az-Latn-AZ"/>
        </w:rPr>
        <w:t xml:space="preserve"> və</w:t>
      </w:r>
      <w:r w:rsidRPr="002B0065">
        <w:rPr>
          <w:rFonts w:ascii="Arial" w:hAnsi="Arial" w:cs="Arial"/>
          <w:bCs/>
          <w:lang w:val="az-Latn-AZ"/>
        </w:rPr>
        <w:t xml:space="preserve"> turizm zərfinin formalaşdırılması ilə əlaqədar təklif sənədi daxil edilir.</w:t>
      </w:r>
    </w:p>
    <w:p w14:paraId="317B9133" w14:textId="12877114" w:rsidR="0000446C" w:rsidRPr="002B0065" w:rsidRDefault="00856C8D" w:rsidP="0000446C">
      <w:pPr>
        <w:pStyle w:val="ListParagraph"/>
        <w:numPr>
          <w:ilvl w:val="1"/>
          <w:numId w:val="4"/>
        </w:numPr>
        <w:spacing w:after="160" w:line="259" w:lineRule="auto"/>
        <w:ind w:left="810"/>
        <w:jc w:val="both"/>
        <w:rPr>
          <w:rFonts w:ascii="Arial" w:hAnsi="Arial" w:cs="Arial"/>
          <w:bCs/>
          <w:lang w:val="az-Latn-AZ"/>
        </w:rPr>
      </w:pPr>
      <w:r w:rsidRPr="002B0065">
        <w:rPr>
          <w:rFonts w:ascii="Arial" w:hAnsi="Arial" w:cs="Arial"/>
          <w:bCs/>
          <w:lang w:val="az-Latn-AZ"/>
        </w:rPr>
        <w:t>Turizm zərfinin formalaşdırılması ilə əlaqədar təklif sənədi</w:t>
      </w:r>
      <w:r w:rsidR="00696D42" w:rsidRPr="002B0065">
        <w:rPr>
          <w:rFonts w:ascii="Arial" w:hAnsi="Arial" w:cs="Arial"/>
          <w:bCs/>
          <w:lang w:val="az-Latn-AZ"/>
        </w:rPr>
        <w:t xml:space="preserve"> turoperatorun portfoliosu, nəzərdə tutulan marşrut üzrə </w:t>
      </w:r>
      <w:r w:rsidRPr="002B0065">
        <w:rPr>
          <w:rFonts w:ascii="Arial" w:hAnsi="Arial" w:cs="Arial"/>
          <w:bCs/>
          <w:lang w:val="az-Latn-AZ"/>
        </w:rPr>
        <w:t>turizm zərfinin komponentləri</w:t>
      </w:r>
      <w:r w:rsidR="00696D42" w:rsidRPr="002B0065">
        <w:rPr>
          <w:rFonts w:ascii="Arial" w:hAnsi="Arial" w:cs="Arial"/>
          <w:bCs/>
          <w:lang w:val="az-Latn-AZ"/>
        </w:rPr>
        <w:t>nə dair</w:t>
      </w:r>
      <w:r w:rsidRPr="002B0065">
        <w:rPr>
          <w:rFonts w:ascii="Arial" w:hAnsi="Arial" w:cs="Arial"/>
          <w:bCs/>
          <w:lang w:val="az-Latn-AZ"/>
        </w:rPr>
        <w:t xml:space="preserve"> məlumatlar (yerləşmə xidməti, ictimai iaşə xidməti, nəqliyyat xidməti və s.)</w:t>
      </w:r>
      <w:r w:rsidR="00696D42" w:rsidRPr="002B0065">
        <w:rPr>
          <w:rFonts w:ascii="Arial" w:hAnsi="Arial" w:cs="Arial"/>
          <w:bCs/>
          <w:lang w:val="az-Latn-AZ"/>
        </w:rPr>
        <w:t xml:space="preserve">, </w:t>
      </w:r>
      <w:r w:rsidR="00E946D7" w:rsidRPr="002B0065">
        <w:rPr>
          <w:rFonts w:ascii="Arial" w:hAnsi="Arial" w:cs="Arial"/>
          <w:bCs/>
          <w:lang w:val="az-Latn-AZ"/>
        </w:rPr>
        <w:t xml:space="preserve">zərfin </w:t>
      </w:r>
      <w:r w:rsidR="00696D42" w:rsidRPr="002B0065">
        <w:rPr>
          <w:rFonts w:ascii="Arial" w:hAnsi="Arial" w:cs="Arial"/>
          <w:bCs/>
          <w:lang w:val="az-Latn-AZ"/>
        </w:rPr>
        <w:t>formalaşdır</w:t>
      </w:r>
      <w:r w:rsidR="00AB0BDE" w:rsidRPr="002B0065">
        <w:rPr>
          <w:rFonts w:ascii="Arial" w:hAnsi="Arial" w:cs="Arial"/>
          <w:bCs/>
          <w:lang w:val="az-Latn-AZ"/>
        </w:rPr>
        <w:t>ı</w:t>
      </w:r>
      <w:r w:rsidR="00696D42" w:rsidRPr="002B0065">
        <w:rPr>
          <w:rFonts w:ascii="Arial" w:hAnsi="Arial" w:cs="Arial"/>
          <w:bCs/>
          <w:lang w:val="az-Latn-AZ"/>
        </w:rPr>
        <w:t>lması üçün nəzərdə tutulan iş planı, cəlb ediləcək bələdçilərə dair məlumatlar</w:t>
      </w:r>
      <w:r w:rsidR="0043757D" w:rsidRPr="002B0065">
        <w:rPr>
          <w:rFonts w:ascii="Arial" w:hAnsi="Arial" w:cs="Arial"/>
          <w:bCs/>
          <w:lang w:val="az-Latn-AZ"/>
        </w:rPr>
        <w:t xml:space="preserve"> (</w:t>
      </w:r>
      <w:r w:rsidR="00E946D7" w:rsidRPr="002B0065">
        <w:rPr>
          <w:rFonts w:ascii="Arial" w:hAnsi="Arial" w:cs="Arial"/>
          <w:bCs/>
          <w:lang w:val="az-Latn-AZ"/>
        </w:rPr>
        <w:t>iş təcrübəsi və bacarıqları)</w:t>
      </w:r>
      <w:r w:rsidR="00696D42" w:rsidRPr="002B0065">
        <w:rPr>
          <w:rFonts w:ascii="Arial" w:hAnsi="Arial" w:cs="Arial"/>
          <w:bCs/>
          <w:lang w:val="az-Latn-AZ"/>
        </w:rPr>
        <w:t xml:space="preserve"> </w:t>
      </w:r>
      <w:r w:rsidRPr="002B0065">
        <w:rPr>
          <w:rFonts w:ascii="Arial" w:hAnsi="Arial" w:cs="Arial"/>
          <w:bCs/>
          <w:lang w:val="az-Latn-AZ"/>
        </w:rPr>
        <w:t xml:space="preserve">və turizm zərfinin bir nəfər üçün müəyyən </w:t>
      </w:r>
      <w:r w:rsidR="00CD640B" w:rsidRPr="002B0065">
        <w:rPr>
          <w:rFonts w:ascii="Arial" w:hAnsi="Arial" w:cs="Arial"/>
          <w:bCs/>
          <w:lang w:val="az-Latn-AZ"/>
        </w:rPr>
        <w:t xml:space="preserve">edilmiş </w:t>
      </w:r>
      <w:r w:rsidRPr="002B0065">
        <w:rPr>
          <w:rFonts w:ascii="Arial" w:hAnsi="Arial" w:cs="Arial"/>
          <w:bCs/>
          <w:lang w:val="az-Latn-AZ"/>
        </w:rPr>
        <w:t>satış qiyməti</w:t>
      </w:r>
      <w:r w:rsidR="003566DB" w:rsidRPr="002B0065">
        <w:rPr>
          <w:rFonts w:ascii="Arial" w:hAnsi="Arial" w:cs="Arial"/>
          <w:bCs/>
          <w:lang w:val="az-Latn-AZ"/>
        </w:rPr>
        <w:t>ni</w:t>
      </w:r>
      <w:r w:rsidRPr="002B0065">
        <w:rPr>
          <w:rFonts w:ascii="Arial" w:hAnsi="Arial" w:cs="Arial"/>
          <w:bCs/>
          <w:lang w:val="az-Latn-AZ"/>
        </w:rPr>
        <w:t xml:space="preserve"> əhatə e</w:t>
      </w:r>
      <w:r w:rsidR="003566DB" w:rsidRPr="002B0065">
        <w:rPr>
          <w:rFonts w:ascii="Arial" w:hAnsi="Arial" w:cs="Arial"/>
          <w:bCs/>
          <w:lang w:val="az-Latn-AZ"/>
        </w:rPr>
        <w:t>tməlidir</w:t>
      </w:r>
      <w:r w:rsidR="00496D96">
        <w:rPr>
          <w:rFonts w:ascii="Arial" w:hAnsi="Arial" w:cs="Arial"/>
          <w:bCs/>
          <w:lang w:val="az-Latn-AZ"/>
        </w:rPr>
        <w:t>.</w:t>
      </w:r>
      <w:r w:rsidRPr="002B0065">
        <w:rPr>
          <w:rFonts w:ascii="Arial" w:hAnsi="Arial" w:cs="Arial"/>
          <w:bCs/>
          <w:lang w:val="az-Latn-AZ"/>
        </w:rPr>
        <w:t xml:space="preserve"> </w:t>
      </w:r>
      <w:r w:rsidR="003566DB" w:rsidRPr="002B0065">
        <w:rPr>
          <w:rFonts w:ascii="Arial" w:hAnsi="Arial" w:cs="Arial"/>
          <w:bCs/>
          <w:lang w:val="az-Latn-AZ"/>
        </w:rPr>
        <w:t>S</w:t>
      </w:r>
      <w:r w:rsidR="0000446C" w:rsidRPr="002B0065">
        <w:rPr>
          <w:rFonts w:ascii="Arial" w:hAnsi="Arial" w:cs="Arial"/>
          <w:bCs/>
          <w:lang w:val="az-Latn-AZ"/>
        </w:rPr>
        <w:t xml:space="preserve">ərnişin daşıma xidmətlərinin təşkil edilməsi üçün cəlb edilməsi nəzərdə tutulan avtobusların buraxılış ili 2012-ci ildən </w:t>
      </w:r>
      <w:r w:rsidR="00496D96">
        <w:rPr>
          <w:rFonts w:ascii="Arial" w:hAnsi="Arial" w:cs="Arial"/>
          <w:bCs/>
          <w:lang w:val="az-Latn-AZ"/>
        </w:rPr>
        <w:t>əvvəl</w:t>
      </w:r>
      <w:r w:rsidR="00496D96" w:rsidRPr="002B0065">
        <w:rPr>
          <w:rFonts w:ascii="Arial" w:hAnsi="Arial" w:cs="Arial"/>
          <w:bCs/>
          <w:lang w:val="az-Latn-AZ"/>
        </w:rPr>
        <w:t xml:space="preserve"> </w:t>
      </w:r>
      <w:r w:rsidR="0000446C" w:rsidRPr="002B0065">
        <w:rPr>
          <w:rFonts w:ascii="Arial" w:hAnsi="Arial" w:cs="Arial"/>
          <w:bCs/>
          <w:lang w:val="az-Latn-AZ"/>
        </w:rPr>
        <w:t xml:space="preserve">olmamalıdır. </w:t>
      </w:r>
    </w:p>
    <w:p w14:paraId="6BF14A56" w14:textId="4D2C245B" w:rsidR="005C770D" w:rsidRPr="002B0065" w:rsidRDefault="00A837D6" w:rsidP="005C770D">
      <w:pPr>
        <w:pStyle w:val="ListParagraph"/>
        <w:numPr>
          <w:ilvl w:val="1"/>
          <w:numId w:val="4"/>
        </w:numPr>
        <w:spacing w:after="160" w:line="259" w:lineRule="auto"/>
        <w:ind w:left="810"/>
        <w:jc w:val="both"/>
        <w:rPr>
          <w:rFonts w:ascii="Arial" w:hAnsi="Arial" w:cs="Arial"/>
          <w:b/>
          <w:bCs/>
          <w:lang w:val="az-Latn-AZ"/>
        </w:rPr>
      </w:pPr>
      <w:r w:rsidRPr="002B0065">
        <w:rPr>
          <w:rFonts w:ascii="Arial" w:hAnsi="Arial" w:cs="Arial"/>
          <w:lang w:val="az-Latn-AZ"/>
        </w:rPr>
        <w:t>İştirak</w:t>
      </w:r>
      <w:r w:rsidR="000E6B8E" w:rsidRPr="002B0065">
        <w:rPr>
          <w:rFonts w:ascii="Arial" w:hAnsi="Arial" w:cs="Arial"/>
          <w:lang w:val="az-Latn-AZ"/>
        </w:rPr>
        <w:t>çının müsabiqə təklifi Agentlik</w:t>
      </w:r>
      <w:r w:rsidRPr="002B0065">
        <w:rPr>
          <w:rFonts w:ascii="Arial" w:hAnsi="Arial" w:cs="Arial"/>
          <w:lang w:val="az-Latn-AZ"/>
        </w:rPr>
        <w:t xml:space="preserve"> tərəfindən qeydiyyata alı</w:t>
      </w:r>
      <w:r w:rsidR="00696D42" w:rsidRPr="002B0065">
        <w:rPr>
          <w:rFonts w:ascii="Arial" w:hAnsi="Arial" w:cs="Arial"/>
          <w:lang w:val="az-Latn-AZ"/>
        </w:rPr>
        <w:t xml:space="preserve">ndıqdan sonra ona hər hansı </w:t>
      </w:r>
      <w:r w:rsidRPr="002B0065">
        <w:rPr>
          <w:rFonts w:ascii="Arial" w:hAnsi="Arial" w:cs="Arial"/>
          <w:lang w:val="az-Latn-AZ"/>
        </w:rPr>
        <w:t>əlavə və ya dəyişiklik edilə bilməz.</w:t>
      </w:r>
    </w:p>
    <w:p w14:paraId="22BDB32A" w14:textId="77777777" w:rsidR="005C770D" w:rsidRPr="002B0065" w:rsidRDefault="000E6B8E" w:rsidP="005C770D">
      <w:pPr>
        <w:pStyle w:val="ListParagraph"/>
        <w:numPr>
          <w:ilvl w:val="1"/>
          <w:numId w:val="4"/>
        </w:numPr>
        <w:spacing w:after="160" w:line="259" w:lineRule="auto"/>
        <w:ind w:left="810"/>
        <w:jc w:val="both"/>
        <w:rPr>
          <w:rFonts w:ascii="Arial" w:hAnsi="Arial" w:cs="Arial"/>
          <w:b/>
          <w:bCs/>
          <w:lang w:val="az-Latn-AZ"/>
        </w:rPr>
      </w:pPr>
      <w:r w:rsidRPr="002B0065">
        <w:rPr>
          <w:rFonts w:ascii="Arial" w:hAnsi="Arial" w:cs="Arial"/>
          <w:lang w:val="az-Latn-AZ"/>
        </w:rPr>
        <w:t>İştirakçılar və Agentlik</w:t>
      </w:r>
      <w:r w:rsidR="00A837D6" w:rsidRPr="002B0065">
        <w:rPr>
          <w:rFonts w:ascii="Arial" w:hAnsi="Arial" w:cs="Arial"/>
          <w:lang w:val="az-Latn-AZ"/>
        </w:rPr>
        <w:t xml:space="preserve"> təqdim edilən və istifadə olunan müsabiqə məlumatlarını məxfi saxlamalıdırlar.</w:t>
      </w:r>
    </w:p>
    <w:p w14:paraId="268DAFEF" w14:textId="49E05FAF" w:rsidR="00856C8D" w:rsidRPr="00C17B93" w:rsidRDefault="00A837D6" w:rsidP="00C17B93">
      <w:pPr>
        <w:pStyle w:val="ListParagraph"/>
        <w:numPr>
          <w:ilvl w:val="1"/>
          <w:numId w:val="4"/>
        </w:numPr>
        <w:spacing w:after="160" w:line="259" w:lineRule="auto"/>
        <w:ind w:left="810"/>
        <w:jc w:val="both"/>
        <w:rPr>
          <w:rFonts w:ascii="Arial" w:hAnsi="Arial" w:cs="Arial"/>
          <w:lang w:val="az-Latn-AZ"/>
        </w:rPr>
      </w:pPr>
      <w:r w:rsidRPr="00C17B93">
        <w:rPr>
          <w:rFonts w:ascii="Arial" w:hAnsi="Arial" w:cs="Arial"/>
          <w:lang w:val="az-Latn-AZ"/>
        </w:rPr>
        <w:t>Müsabiqə komissiyasının tərkibi</w:t>
      </w:r>
      <w:r w:rsidR="003566DB" w:rsidRPr="00C17B93">
        <w:rPr>
          <w:rFonts w:ascii="Arial" w:hAnsi="Arial" w:cs="Arial"/>
          <w:lang w:val="az-Latn-AZ"/>
        </w:rPr>
        <w:t xml:space="preserve"> </w:t>
      </w:r>
      <w:r w:rsidR="000E6B8E" w:rsidRPr="00C17B93">
        <w:rPr>
          <w:rFonts w:ascii="Arial" w:hAnsi="Arial" w:cs="Arial"/>
          <w:lang w:val="az-Latn-AZ"/>
        </w:rPr>
        <w:t xml:space="preserve">Agentlik </w:t>
      </w:r>
      <w:r w:rsidRPr="00C17B93">
        <w:rPr>
          <w:rFonts w:ascii="Arial" w:hAnsi="Arial" w:cs="Arial"/>
          <w:lang w:val="az-Latn-AZ"/>
        </w:rPr>
        <w:t>tərəfindən müəyyən olunur. Müsabiqə komissiyası üzvlərinin üm</w:t>
      </w:r>
      <w:r w:rsidR="00B214B2" w:rsidRPr="00C17B93">
        <w:rPr>
          <w:rFonts w:ascii="Arial" w:hAnsi="Arial" w:cs="Arial"/>
          <w:lang w:val="az-Latn-AZ"/>
        </w:rPr>
        <w:t>umi sayı tək rəqəmli olmalı və 3</w:t>
      </w:r>
      <w:r w:rsidRPr="00C17B93">
        <w:rPr>
          <w:rFonts w:ascii="Arial" w:hAnsi="Arial" w:cs="Arial"/>
          <w:lang w:val="az-Latn-AZ"/>
        </w:rPr>
        <w:t xml:space="preserve"> nəfərdən az olmamalıdır.</w:t>
      </w:r>
    </w:p>
    <w:p w14:paraId="24A31F3F" w14:textId="77777777" w:rsidR="00D96BFD" w:rsidRPr="002B0065" w:rsidRDefault="00D96BFD" w:rsidP="00596E82">
      <w:pPr>
        <w:pStyle w:val="ListParagraph"/>
        <w:ind w:left="810" w:hanging="720"/>
        <w:jc w:val="both"/>
        <w:rPr>
          <w:rFonts w:ascii="Arial" w:hAnsi="Arial" w:cs="Arial"/>
          <w:b/>
          <w:bCs/>
          <w:lang w:val="az-Latn-AZ"/>
        </w:rPr>
      </w:pPr>
    </w:p>
    <w:p w14:paraId="20F268F0" w14:textId="77777777" w:rsidR="00D96BFD" w:rsidRPr="002B0065" w:rsidRDefault="00D96BFD" w:rsidP="00596E82">
      <w:pPr>
        <w:pStyle w:val="ListParagraph"/>
        <w:numPr>
          <w:ilvl w:val="0"/>
          <w:numId w:val="4"/>
        </w:numPr>
        <w:tabs>
          <w:tab w:val="left" w:pos="1530"/>
        </w:tabs>
        <w:spacing w:after="160" w:line="259" w:lineRule="auto"/>
        <w:ind w:left="900"/>
        <w:jc w:val="center"/>
        <w:rPr>
          <w:rFonts w:ascii="Arial" w:hAnsi="Arial" w:cs="Arial"/>
          <w:b/>
          <w:bCs/>
          <w:lang w:val="az-Latn-AZ"/>
        </w:rPr>
      </w:pPr>
      <w:r w:rsidRPr="002B0065">
        <w:rPr>
          <w:rFonts w:ascii="Arial" w:hAnsi="Arial" w:cs="Arial"/>
          <w:b/>
          <w:bCs/>
          <w:lang w:val="az-Latn-AZ"/>
        </w:rPr>
        <w:t>Təkliflərin qiymətləndirilməsi və qalibin müəyyənləşdirilməsi qaydası</w:t>
      </w:r>
    </w:p>
    <w:p w14:paraId="0EB089BF" w14:textId="77777777" w:rsidR="00D96BFD" w:rsidRPr="002B0065" w:rsidRDefault="00D96BFD" w:rsidP="00596E82">
      <w:pPr>
        <w:pStyle w:val="ListParagraph"/>
        <w:ind w:left="810" w:hanging="720"/>
        <w:jc w:val="both"/>
        <w:rPr>
          <w:rFonts w:ascii="Arial" w:hAnsi="Arial" w:cs="Arial"/>
          <w:b/>
          <w:bCs/>
          <w:lang w:val="az-Latn-AZ"/>
        </w:rPr>
      </w:pPr>
    </w:p>
    <w:p w14:paraId="25A10D99" w14:textId="77777777" w:rsidR="00856C8D" w:rsidRPr="002B0065" w:rsidRDefault="00856C8D" w:rsidP="00596E82">
      <w:pPr>
        <w:pStyle w:val="ListParagraph"/>
        <w:numPr>
          <w:ilvl w:val="1"/>
          <w:numId w:val="4"/>
        </w:numPr>
        <w:shd w:val="clear" w:color="auto" w:fill="FFFFFF"/>
        <w:ind w:left="810"/>
        <w:jc w:val="both"/>
        <w:rPr>
          <w:rFonts w:ascii="Arial" w:eastAsia="Times New Roman" w:hAnsi="Arial" w:cs="Arial"/>
          <w:lang w:val="az-Latn-AZ"/>
        </w:rPr>
      </w:pPr>
      <w:r w:rsidRPr="002B0065">
        <w:rPr>
          <w:rFonts w:ascii="Arial" w:eastAsia="Times New Roman" w:hAnsi="Arial" w:cs="Arial"/>
          <w:lang w:val="az-Latn-AZ"/>
        </w:rPr>
        <w:t>Zərflərin açılması, iştirakçıların müsabiqə təkliflərinə baxılması, təkliflərin qiymətləndirilməsi, həmçinin qalibin müəyyənləşdirilməsi müsabiqə komissiyası tərəfindən həyata keçirilir.</w:t>
      </w:r>
    </w:p>
    <w:p w14:paraId="2E937CAD" w14:textId="24140746" w:rsidR="00856C8D" w:rsidRPr="002B0065" w:rsidRDefault="00856C8D" w:rsidP="00596E82">
      <w:pPr>
        <w:pStyle w:val="ListParagraph"/>
        <w:numPr>
          <w:ilvl w:val="1"/>
          <w:numId w:val="4"/>
        </w:numPr>
        <w:spacing w:after="160" w:line="259" w:lineRule="auto"/>
        <w:ind w:left="810"/>
        <w:jc w:val="both"/>
        <w:rPr>
          <w:rFonts w:ascii="Arial" w:hAnsi="Arial" w:cs="Arial"/>
          <w:bCs/>
          <w:lang w:val="az-Latn-AZ"/>
        </w:rPr>
      </w:pPr>
      <w:r w:rsidRPr="002B0065">
        <w:rPr>
          <w:rFonts w:ascii="Arial" w:hAnsi="Arial" w:cs="Arial"/>
          <w:bCs/>
          <w:lang w:val="az-Latn-AZ"/>
        </w:rPr>
        <w:t>Komissiyanın katib</w:t>
      </w:r>
      <w:r w:rsidR="002B798E">
        <w:rPr>
          <w:rFonts w:ascii="Arial" w:hAnsi="Arial" w:cs="Arial"/>
          <w:bCs/>
          <w:lang w:val="az-Latn-AZ"/>
        </w:rPr>
        <w:t>liy</w:t>
      </w:r>
      <w:r w:rsidRPr="002B0065">
        <w:rPr>
          <w:rFonts w:ascii="Arial" w:hAnsi="Arial" w:cs="Arial"/>
          <w:bCs/>
          <w:lang w:val="az-Latn-AZ"/>
        </w:rPr>
        <w:t xml:space="preserve">i </w:t>
      </w:r>
      <w:r w:rsidR="002B798E">
        <w:rPr>
          <w:rFonts w:ascii="Arial" w:hAnsi="Arial" w:cs="Arial"/>
          <w:bCs/>
          <w:lang w:val="az-Latn-AZ"/>
        </w:rPr>
        <w:t xml:space="preserve">tərəfindən </w:t>
      </w:r>
      <w:r w:rsidRPr="002B0065">
        <w:rPr>
          <w:rFonts w:ascii="Arial" w:hAnsi="Arial" w:cs="Arial"/>
          <w:bCs/>
          <w:lang w:val="az-Latn-AZ"/>
        </w:rPr>
        <w:t>daxil olmuş zərfləri</w:t>
      </w:r>
      <w:r w:rsidR="00D87B7A" w:rsidRPr="002B0065">
        <w:rPr>
          <w:rFonts w:ascii="Arial" w:hAnsi="Arial" w:cs="Arial"/>
          <w:bCs/>
          <w:lang w:val="az-Latn-AZ"/>
        </w:rPr>
        <w:t>n</w:t>
      </w:r>
      <w:r w:rsidRPr="002B0065">
        <w:rPr>
          <w:rFonts w:ascii="Arial" w:hAnsi="Arial" w:cs="Arial"/>
          <w:bCs/>
          <w:lang w:val="az-Latn-AZ"/>
        </w:rPr>
        <w:t xml:space="preserve"> iştirakçı nömrəsi üzrə qeydiyyatı aparı</w:t>
      </w:r>
      <w:r w:rsidR="002B798E">
        <w:rPr>
          <w:rFonts w:ascii="Arial" w:hAnsi="Arial" w:cs="Arial"/>
          <w:bCs/>
          <w:lang w:val="az-Latn-AZ"/>
        </w:rPr>
        <w:t>lı</w:t>
      </w:r>
      <w:r w:rsidRPr="002B0065">
        <w:rPr>
          <w:rFonts w:ascii="Arial" w:hAnsi="Arial" w:cs="Arial"/>
          <w:bCs/>
          <w:lang w:val="az-Latn-AZ"/>
        </w:rPr>
        <w:t>r.</w:t>
      </w:r>
    </w:p>
    <w:p w14:paraId="6B22C75F" w14:textId="40A54CE2" w:rsidR="00856C8D" w:rsidRPr="002B0065" w:rsidRDefault="00856C8D" w:rsidP="00596E82">
      <w:pPr>
        <w:pStyle w:val="ListParagraph"/>
        <w:numPr>
          <w:ilvl w:val="1"/>
          <w:numId w:val="4"/>
        </w:numPr>
        <w:spacing w:after="160" w:line="259" w:lineRule="auto"/>
        <w:ind w:left="810"/>
        <w:jc w:val="both"/>
        <w:rPr>
          <w:rFonts w:ascii="Arial" w:hAnsi="Arial" w:cs="Arial"/>
          <w:bCs/>
          <w:lang w:val="az-Latn-AZ"/>
        </w:rPr>
      </w:pPr>
      <w:r w:rsidRPr="002B0065">
        <w:rPr>
          <w:rFonts w:ascii="Arial" w:hAnsi="Arial" w:cs="Arial"/>
          <w:bCs/>
          <w:lang w:val="az-Latn-AZ"/>
        </w:rPr>
        <w:t>Komissiyanın katib</w:t>
      </w:r>
      <w:r w:rsidR="002B798E">
        <w:rPr>
          <w:rFonts w:ascii="Arial" w:hAnsi="Arial" w:cs="Arial"/>
          <w:bCs/>
          <w:lang w:val="az-Latn-AZ"/>
        </w:rPr>
        <w:t>liy</w:t>
      </w:r>
      <w:r w:rsidRPr="002B0065">
        <w:rPr>
          <w:rFonts w:ascii="Arial" w:hAnsi="Arial" w:cs="Arial"/>
          <w:bCs/>
          <w:lang w:val="az-Latn-AZ"/>
        </w:rPr>
        <w:t xml:space="preserve">i </w:t>
      </w:r>
      <w:r w:rsidR="002B798E">
        <w:rPr>
          <w:rFonts w:ascii="Arial" w:hAnsi="Arial" w:cs="Arial"/>
          <w:bCs/>
          <w:lang w:val="az-Latn-AZ"/>
        </w:rPr>
        <w:t xml:space="preserve">tərəfindən </w:t>
      </w:r>
      <w:r w:rsidRPr="002B0065">
        <w:rPr>
          <w:rFonts w:ascii="Arial" w:hAnsi="Arial" w:cs="Arial"/>
          <w:bCs/>
          <w:lang w:val="az-Latn-AZ"/>
        </w:rPr>
        <w:t>zərflər konfidensial formada aç</w:t>
      </w:r>
      <w:r w:rsidR="002B798E">
        <w:rPr>
          <w:rFonts w:ascii="Arial" w:hAnsi="Arial" w:cs="Arial"/>
          <w:bCs/>
          <w:lang w:val="az-Latn-AZ"/>
        </w:rPr>
        <w:t>ıl</w:t>
      </w:r>
      <w:r w:rsidRPr="002B0065">
        <w:rPr>
          <w:rFonts w:ascii="Arial" w:hAnsi="Arial" w:cs="Arial"/>
          <w:bCs/>
          <w:lang w:val="az-Latn-AZ"/>
        </w:rPr>
        <w:t xml:space="preserve">araq, iştirakçıların </w:t>
      </w:r>
      <w:r w:rsidR="0000446C" w:rsidRPr="002B0065">
        <w:rPr>
          <w:rFonts w:ascii="Arial" w:hAnsi="Arial" w:cs="Arial"/>
          <w:bCs/>
          <w:lang w:val="az-Latn-AZ"/>
        </w:rPr>
        <w:t xml:space="preserve">bu Qaydanın 2-ci </w:t>
      </w:r>
      <w:r w:rsidR="00596E82" w:rsidRPr="002B0065">
        <w:rPr>
          <w:rFonts w:ascii="Arial" w:hAnsi="Arial" w:cs="Arial"/>
          <w:bCs/>
          <w:lang w:val="az-Latn-AZ"/>
        </w:rPr>
        <w:t xml:space="preserve">hissəsinə </w:t>
      </w:r>
      <w:r w:rsidR="0000446C" w:rsidRPr="002B0065">
        <w:rPr>
          <w:rFonts w:ascii="Arial" w:hAnsi="Arial" w:cs="Arial"/>
          <w:bCs/>
          <w:lang w:val="az-Latn-AZ"/>
        </w:rPr>
        <w:t xml:space="preserve">uyğun olaraq, </w:t>
      </w:r>
      <w:r w:rsidRPr="002B0065">
        <w:rPr>
          <w:rFonts w:ascii="Arial" w:hAnsi="Arial" w:cs="Arial"/>
          <w:bCs/>
          <w:lang w:val="az-Latn-AZ"/>
        </w:rPr>
        <w:t>müsabiqə tələblərinə uyğunluğunu müəyyən edi</w:t>
      </w:r>
      <w:r w:rsidR="002B798E">
        <w:rPr>
          <w:rFonts w:ascii="Arial" w:hAnsi="Arial" w:cs="Arial"/>
          <w:bCs/>
          <w:lang w:val="az-Latn-AZ"/>
        </w:rPr>
        <w:t>li</w:t>
      </w:r>
      <w:r w:rsidRPr="002B0065">
        <w:rPr>
          <w:rFonts w:ascii="Arial" w:hAnsi="Arial" w:cs="Arial"/>
          <w:bCs/>
          <w:lang w:val="az-Latn-AZ"/>
        </w:rPr>
        <w:t xml:space="preserve">r. İxtisas göstəriciləri bu müsabiqənin tələblərinə uyğun olan iştirakçıların sənədləri </w:t>
      </w:r>
      <w:r w:rsidR="00596E82" w:rsidRPr="002B0065">
        <w:rPr>
          <w:rFonts w:ascii="Arial" w:hAnsi="Arial" w:cs="Arial"/>
          <w:bCs/>
          <w:lang w:val="az-Latn-AZ"/>
        </w:rPr>
        <w:t>anonimləşdirilməklə</w:t>
      </w:r>
      <w:r w:rsidRPr="002B0065">
        <w:rPr>
          <w:rFonts w:ascii="Arial" w:hAnsi="Arial" w:cs="Arial"/>
          <w:bCs/>
          <w:lang w:val="az-Latn-AZ"/>
        </w:rPr>
        <w:t xml:space="preserve"> qiymətləndirilməsi üçün </w:t>
      </w:r>
      <w:r w:rsidR="00436ABD" w:rsidRPr="002B0065">
        <w:rPr>
          <w:rFonts w:ascii="Arial" w:hAnsi="Arial" w:cs="Arial"/>
          <w:bCs/>
          <w:lang w:val="az-Latn-AZ"/>
        </w:rPr>
        <w:t xml:space="preserve">müsabiqə </w:t>
      </w:r>
      <w:r w:rsidRPr="002B0065">
        <w:rPr>
          <w:rFonts w:ascii="Arial" w:hAnsi="Arial" w:cs="Arial"/>
          <w:bCs/>
          <w:lang w:val="az-Latn-AZ"/>
        </w:rPr>
        <w:t>komissiya</w:t>
      </w:r>
      <w:r w:rsidR="00436ABD" w:rsidRPr="002B0065">
        <w:rPr>
          <w:rFonts w:ascii="Arial" w:hAnsi="Arial" w:cs="Arial"/>
          <w:bCs/>
          <w:lang w:val="az-Latn-AZ"/>
        </w:rPr>
        <w:t>sına</w:t>
      </w:r>
      <w:r w:rsidRPr="002B0065">
        <w:rPr>
          <w:rFonts w:ascii="Arial" w:hAnsi="Arial" w:cs="Arial"/>
          <w:bCs/>
          <w:lang w:val="az-Latn-AZ"/>
        </w:rPr>
        <w:t xml:space="preserve"> təqdim edilir.</w:t>
      </w:r>
    </w:p>
    <w:p w14:paraId="30476F24" w14:textId="35D8068D" w:rsidR="00856C8D" w:rsidRPr="002B0065" w:rsidRDefault="00856C8D" w:rsidP="00856C8D">
      <w:pPr>
        <w:pStyle w:val="ListParagraph"/>
        <w:numPr>
          <w:ilvl w:val="1"/>
          <w:numId w:val="4"/>
        </w:numPr>
        <w:spacing w:after="160" w:line="259" w:lineRule="auto"/>
        <w:ind w:left="810"/>
        <w:jc w:val="both"/>
        <w:rPr>
          <w:rFonts w:ascii="Arial" w:hAnsi="Arial" w:cs="Arial"/>
          <w:bCs/>
          <w:lang w:val="az-Latn-AZ"/>
        </w:rPr>
      </w:pPr>
      <w:r w:rsidRPr="002B0065">
        <w:rPr>
          <w:rFonts w:ascii="Arial" w:hAnsi="Arial" w:cs="Arial"/>
          <w:bCs/>
          <w:lang w:val="az-Latn-AZ"/>
        </w:rPr>
        <w:t xml:space="preserve">İxtisas göstəriciləri müsabiqə tələblərinə uyğun olmayan turoperatorların </w:t>
      </w:r>
      <w:r w:rsidRPr="002B0065">
        <w:rPr>
          <w:rFonts w:ascii="Arial" w:hAnsi="Arial" w:cs="Arial"/>
          <w:lang w:val="az-Latn-AZ"/>
        </w:rPr>
        <w:t>təklifləri müsabiqə</w:t>
      </w:r>
      <w:r w:rsidR="00436ABD" w:rsidRPr="002B0065">
        <w:rPr>
          <w:rFonts w:ascii="Arial" w:hAnsi="Arial" w:cs="Arial"/>
          <w:lang w:val="az-Latn-AZ"/>
        </w:rPr>
        <w:t xml:space="preserve"> </w:t>
      </w:r>
      <w:r w:rsidR="00696D42" w:rsidRPr="002B0065">
        <w:rPr>
          <w:rFonts w:ascii="Arial" w:hAnsi="Arial" w:cs="Arial"/>
          <w:lang w:val="az-Latn-AZ"/>
        </w:rPr>
        <w:t xml:space="preserve">komissiyası </w:t>
      </w:r>
      <w:r w:rsidR="007A4D1A" w:rsidRPr="002B0065">
        <w:rPr>
          <w:rFonts w:ascii="Arial" w:hAnsi="Arial" w:cs="Arial"/>
          <w:lang w:val="az-Latn-AZ"/>
        </w:rPr>
        <w:t>tərəfindən qiymətləndirilmir</w:t>
      </w:r>
      <w:r w:rsidRPr="002B0065">
        <w:rPr>
          <w:rFonts w:ascii="Arial" w:hAnsi="Arial" w:cs="Arial"/>
          <w:lang w:val="az-Latn-AZ"/>
        </w:rPr>
        <w:t xml:space="preserve">. </w:t>
      </w:r>
    </w:p>
    <w:p w14:paraId="3F7F73A5" w14:textId="6ABB4637" w:rsidR="00856C8D" w:rsidRPr="002B0065" w:rsidRDefault="00A837D6" w:rsidP="00856C8D">
      <w:pPr>
        <w:pStyle w:val="ListParagraph"/>
        <w:numPr>
          <w:ilvl w:val="1"/>
          <w:numId w:val="4"/>
        </w:numPr>
        <w:spacing w:after="160" w:line="259" w:lineRule="auto"/>
        <w:ind w:left="810"/>
        <w:jc w:val="both"/>
        <w:rPr>
          <w:rFonts w:ascii="Arial" w:hAnsi="Arial" w:cs="Arial"/>
          <w:bCs/>
          <w:lang w:val="az-Latn-AZ"/>
        </w:rPr>
      </w:pPr>
      <w:r w:rsidRPr="002B0065">
        <w:rPr>
          <w:rFonts w:ascii="Arial" w:eastAsia="Times New Roman" w:hAnsi="Arial" w:cs="Arial"/>
          <w:lang w:val="az-Latn-AZ"/>
        </w:rPr>
        <w:t>Müsabiqə təkliflərin</w:t>
      </w:r>
      <w:r w:rsidR="000F4556" w:rsidRPr="002B0065">
        <w:rPr>
          <w:rFonts w:ascii="Arial" w:eastAsia="Times New Roman" w:hAnsi="Arial" w:cs="Arial"/>
          <w:lang w:val="az-Latn-AZ"/>
        </w:rPr>
        <w:t>ə</w:t>
      </w:r>
      <w:r w:rsidRPr="002B0065">
        <w:rPr>
          <w:rFonts w:ascii="Arial" w:eastAsia="Times New Roman" w:hAnsi="Arial" w:cs="Arial"/>
          <w:lang w:val="az-Latn-AZ"/>
        </w:rPr>
        <w:t xml:space="preserve"> komissiyanın üzvləri tərəfindən baxılır. O</w:t>
      </w:r>
      <w:r w:rsidR="005C770D" w:rsidRPr="002B0065">
        <w:rPr>
          <w:rFonts w:ascii="Arial" w:eastAsia="Times New Roman" w:hAnsi="Arial" w:cs="Arial"/>
          <w:lang w:val="az-Latn-AZ"/>
        </w:rPr>
        <w:t xml:space="preserve">nlar </w:t>
      </w:r>
      <w:r w:rsidR="000F4556" w:rsidRPr="002B0065">
        <w:rPr>
          <w:rFonts w:ascii="Arial" w:eastAsia="Times New Roman" w:hAnsi="Arial" w:cs="Arial"/>
          <w:lang w:val="az-Latn-AZ"/>
        </w:rPr>
        <w:t xml:space="preserve">təqdim olunmuş layihələri </w:t>
      </w:r>
      <w:r w:rsidR="005C770D" w:rsidRPr="002B0065">
        <w:rPr>
          <w:rFonts w:ascii="Arial" w:eastAsia="Times New Roman" w:hAnsi="Arial" w:cs="Arial"/>
          <w:lang w:val="az-Latn-AZ"/>
        </w:rPr>
        <w:t>fərdi olaraq</w:t>
      </w:r>
      <w:r w:rsidR="000F4556" w:rsidRPr="002B0065">
        <w:rPr>
          <w:rFonts w:ascii="Arial" w:eastAsia="Times New Roman" w:hAnsi="Arial" w:cs="Arial"/>
          <w:lang w:val="az-Latn-AZ"/>
        </w:rPr>
        <w:t>,</w:t>
      </w:r>
      <w:r w:rsidR="005C770D" w:rsidRPr="002B0065">
        <w:rPr>
          <w:rFonts w:ascii="Arial" w:eastAsia="Times New Roman" w:hAnsi="Arial" w:cs="Arial"/>
          <w:lang w:val="az-Latn-AZ"/>
        </w:rPr>
        <w:t xml:space="preserve"> bu Qaydanın </w:t>
      </w:r>
      <w:r w:rsidR="00CC3218" w:rsidRPr="002B0065">
        <w:rPr>
          <w:rFonts w:ascii="Arial" w:eastAsia="Times New Roman" w:hAnsi="Arial" w:cs="Arial"/>
          <w:lang w:val="az-Latn-AZ"/>
        </w:rPr>
        <w:t xml:space="preserve">4 </w:t>
      </w:r>
      <w:r w:rsidRPr="002B0065">
        <w:rPr>
          <w:rFonts w:ascii="Arial" w:eastAsia="Times New Roman" w:hAnsi="Arial" w:cs="Arial"/>
          <w:lang w:val="az-Latn-AZ"/>
        </w:rPr>
        <w:t>nömrəli</w:t>
      </w:r>
      <w:r w:rsidR="00CC3218" w:rsidRPr="002B0065">
        <w:rPr>
          <w:rFonts w:ascii="Arial" w:eastAsia="Times New Roman" w:hAnsi="Arial" w:cs="Arial"/>
          <w:lang w:val="az-Latn-AZ"/>
        </w:rPr>
        <w:t xml:space="preserve"> əlavəs</w:t>
      </w:r>
      <w:r w:rsidR="00696D42" w:rsidRPr="002B0065">
        <w:rPr>
          <w:rFonts w:ascii="Arial" w:eastAsia="Times New Roman" w:hAnsi="Arial" w:cs="Arial"/>
          <w:lang w:val="az-Latn-AZ"/>
        </w:rPr>
        <w:t xml:space="preserve">inə uyğun olaraq </w:t>
      </w:r>
      <w:r w:rsidR="000E6B8E" w:rsidRPr="002B0065">
        <w:rPr>
          <w:rFonts w:ascii="Arial" w:eastAsia="Times New Roman" w:hAnsi="Arial" w:cs="Arial"/>
          <w:lang w:val="az-Latn-AZ"/>
        </w:rPr>
        <w:t>qiymətləndirirlər</w:t>
      </w:r>
      <w:r w:rsidR="00696D42" w:rsidRPr="002B0065">
        <w:rPr>
          <w:rFonts w:ascii="Arial" w:eastAsia="Times New Roman" w:hAnsi="Arial" w:cs="Arial"/>
          <w:lang w:val="az-Latn-AZ"/>
        </w:rPr>
        <w:t xml:space="preserve">. </w:t>
      </w:r>
    </w:p>
    <w:p w14:paraId="17846A4B" w14:textId="77777777" w:rsidR="00856C8D" w:rsidRPr="002B0065" w:rsidRDefault="000E6B8E" w:rsidP="00856C8D">
      <w:pPr>
        <w:pStyle w:val="ListParagraph"/>
        <w:numPr>
          <w:ilvl w:val="1"/>
          <w:numId w:val="4"/>
        </w:numPr>
        <w:spacing w:after="160" w:line="259" w:lineRule="auto"/>
        <w:ind w:left="810"/>
        <w:jc w:val="both"/>
        <w:rPr>
          <w:rFonts w:ascii="Arial" w:hAnsi="Arial" w:cs="Arial"/>
          <w:bCs/>
          <w:lang w:val="az-Latn-AZ"/>
        </w:rPr>
      </w:pPr>
      <w:r w:rsidRPr="002B0065">
        <w:rPr>
          <w:rFonts w:ascii="Arial" w:hAnsi="Arial" w:cs="Arial"/>
          <w:lang w:val="az-Latn-AZ"/>
        </w:rPr>
        <w:t>Qiymətləndirmə balı</w:t>
      </w:r>
      <w:r w:rsidR="005C770D" w:rsidRPr="002B0065">
        <w:rPr>
          <w:rFonts w:ascii="Arial" w:hAnsi="Arial" w:cs="Arial"/>
          <w:lang w:val="az-Latn-AZ"/>
        </w:rPr>
        <w:t xml:space="preserve"> 100 ballıq şkala üzrə </w:t>
      </w:r>
      <w:r w:rsidRPr="002B0065">
        <w:rPr>
          <w:rFonts w:ascii="Arial" w:hAnsi="Arial" w:cs="Arial"/>
          <w:lang w:val="az-Latn-AZ"/>
        </w:rPr>
        <w:t>hər bir indikator üzrə verilən balların toplanması</w:t>
      </w:r>
      <w:r w:rsidR="005C770D" w:rsidRPr="002B0065">
        <w:rPr>
          <w:rFonts w:ascii="Arial" w:hAnsi="Arial" w:cs="Arial"/>
          <w:lang w:val="az-Latn-AZ"/>
        </w:rPr>
        <w:t xml:space="preserve"> yolu ilə müəyyən edilir.</w:t>
      </w:r>
    </w:p>
    <w:p w14:paraId="4DEE818F" w14:textId="76737894" w:rsidR="00856C8D" w:rsidRPr="002B0065" w:rsidRDefault="00A837D6" w:rsidP="00856C8D">
      <w:pPr>
        <w:pStyle w:val="ListParagraph"/>
        <w:numPr>
          <w:ilvl w:val="1"/>
          <w:numId w:val="4"/>
        </w:numPr>
        <w:spacing w:after="160" w:line="259" w:lineRule="auto"/>
        <w:ind w:left="810"/>
        <w:jc w:val="both"/>
        <w:rPr>
          <w:rFonts w:ascii="Arial" w:hAnsi="Arial" w:cs="Arial"/>
          <w:bCs/>
          <w:lang w:val="az-Latn-AZ"/>
        </w:rPr>
      </w:pPr>
      <w:r w:rsidRPr="002B0065">
        <w:rPr>
          <w:rFonts w:ascii="Arial" w:eastAsia="Times New Roman" w:hAnsi="Arial" w:cs="Arial"/>
          <w:lang w:val="az-Latn-AZ"/>
        </w:rPr>
        <w:t>Müsabiqə təklifləri</w:t>
      </w:r>
      <w:r w:rsidR="000F4556" w:rsidRPr="002B0065">
        <w:rPr>
          <w:rFonts w:ascii="Arial" w:eastAsia="Times New Roman" w:hAnsi="Arial" w:cs="Arial"/>
          <w:lang w:val="az-Latn-AZ"/>
        </w:rPr>
        <w:t>nə</w:t>
      </w:r>
      <w:r w:rsidRPr="002B0065">
        <w:rPr>
          <w:rFonts w:ascii="Arial" w:eastAsia="Times New Roman" w:hAnsi="Arial" w:cs="Arial"/>
          <w:lang w:val="az-Latn-AZ"/>
        </w:rPr>
        <w:t xml:space="preserve"> baxıldıqdan və qiymətləndir</w:t>
      </w:r>
      <w:r w:rsidR="000F4556" w:rsidRPr="002B0065">
        <w:rPr>
          <w:rFonts w:ascii="Arial" w:eastAsia="Times New Roman" w:hAnsi="Arial" w:cs="Arial"/>
          <w:lang w:val="az-Latn-AZ"/>
        </w:rPr>
        <w:t>mə aparıldıqdan</w:t>
      </w:r>
      <w:r w:rsidRPr="002B0065">
        <w:rPr>
          <w:rFonts w:ascii="Arial" w:eastAsia="Times New Roman" w:hAnsi="Arial" w:cs="Arial"/>
          <w:lang w:val="az-Latn-AZ"/>
        </w:rPr>
        <w:t xml:space="preserve"> sonra</w:t>
      </w:r>
      <w:r w:rsidR="000F4556" w:rsidRPr="002B0065">
        <w:rPr>
          <w:rFonts w:ascii="Arial" w:eastAsia="Times New Roman" w:hAnsi="Arial" w:cs="Arial"/>
          <w:lang w:val="az-Latn-AZ"/>
        </w:rPr>
        <w:t xml:space="preserve"> layihələr </w:t>
      </w:r>
      <w:r w:rsidRPr="002B0065">
        <w:rPr>
          <w:rFonts w:ascii="Arial" w:eastAsia="Times New Roman" w:hAnsi="Arial" w:cs="Arial"/>
          <w:lang w:val="az-Latn-AZ"/>
        </w:rPr>
        <w:t>komissiyanın katib</w:t>
      </w:r>
      <w:r w:rsidR="000F4556" w:rsidRPr="002B0065">
        <w:rPr>
          <w:rFonts w:ascii="Arial" w:eastAsia="Times New Roman" w:hAnsi="Arial" w:cs="Arial"/>
          <w:lang w:val="az-Latn-AZ"/>
        </w:rPr>
        <w:t>liy</w:t>
      </w:r>
      <w:r w:rsidRPr="002B0065">
        <w:rPr>
          <w:rFonts w:ascii="Arial" w:eastAsia="Times New Roman" w:hAnsi="Arial" w:cs="Arial"/>
          <w:lang w:val="az-Latn-AZ"/>
        </w:rPr>
        <w:t>inə təhvil verilir.</w:t>
      </w:r>
    </w:p>
    <w:p w14:paraId="55DB169C" w14:textId="20834AF4" w:rsidR="00B276C8" w:rsidRPr="002B0065" w:rsidRDefault="00856C8D" w:rsidP="00B276C8">
      <w:pPr>
        <w:pStyle w:val="ListParagraph"/>
        <w:numPr>
          <w:ilvl w:val="1"/>
          <w:numId w:val="4"/>
        </w:numPr>
        <w:spacing w:after="160" w:line="259" w:lineRule="auto"/>
        <w:ind w:left="810"/>
        <w:jc w:val="both"/>
        <w:rPr>
          <w:rFonts w:ascii="Arial" w:hAnsi="Arial" w:cs="Arial"/>
          <w:bCs/>
          <w:lang w:val="az-Latn-AZ"/>
        </w:rPr>
      </w:pPr>
      <w:r w:rsidRPr="002B0065">
        <w:rPr>
          <w:rFonts w:ascii="Arial" w:eastAsia="Times New Roman" w:hAnsi="Arial" w:cs="Arial"/>
          <w:lang w:val="az-Latn-AZ"/>
        </w:rPr>
        <w:t xml:space="preserve">Komissiyanın iclasında </w:t>
      </w:r>
      <w:r w:rsidR="00B276C8" w:rsidRPr="002B0065">
        <w:rPr>
          <w:rFonts w:ascii="Arial" w:eastAsia="Times New Roman" w:hAnsi="Arial" w:cs="Arial"/>
          <w:lang w:val="az-Latn-AZ"/>
        </w:rPr>
        <w:t xml:space="preserve">komissiya sədri </w:t>
      </w:r>
      <w:r w:rsidRPr="002B0065">
        <w:rPr>
          <w:rFonts w:ascii="Arial" w:eastAsia="Times New Roman" w:hAnsi="Arial" w:cs="Arial"/>
          <w:lang w:val="az-Latn-AZ"/>
        </w:rPr>
        <w:t xml:space="preserve">tərəfindən qiymətləndirmə zərfləri açılır </w:t>
      </w:r>
      <w:r w:rsidR="00B276C8" w:rsidRPr="002B0065">
        <w:rPr>
          <w:rFonts w:ascii="Arial" w:eastAsia="Times New Roman" w:hAnsi="Arial" w:cs="Arial"/>
          <w:lang w:val="az-Latn-AZ"/>
        </w:rPr>
        <w:t>və verilən ballar üzrə 50 baldan</w:t>
      </w:r>
      <w:r w:rsidR="00B276C8" w:rsidRPr="002B0065">
        <w:rPr>
          <w:rFonts w:ascii="Arial" w:hAnsi="Arial" w:cs="Arial"/>
          <w:lang w:val="az-Latn-AZ"/>
        </w:rPr>
        <w:t xml:space="preserve"> yüksək </w:t>
      </w:r>
      <w:r w:rsidR="001A7DB5" w:rsidRPr="002B0065">
        <w:rPr>
          <w:rFonts w:ascii="Arial" w:hAnsi="Arial" w:cs="Arial"/>
          <w:lang w:val="az-Latn-AZ"/>
        </w:rPr>
        <w:t xml:space="preserve">bal toplamış </w:t>
      </w:r>
      <w:r w:rsidR="00B276C8" w:rsidRPr="002B0065">
        <w:rPr>
          <w:rFonts w:ascii="Arial" w:eastAsia="Times New Roman" w:hAnsi="Arial" w:cs="Arial"/>
          <w:lang w:val="az-Latn-AZ"/>
        </w:rPr>
        <w:t xml:space="preserve">ilk üç turoperatorun adı </w:t>
      </w:r>
      <w:r w:rsidR="00B276C8" w:rsidRPr="002B0065">
        <w:rPr>
          <w:rFonts w:ascii="Arial" w:eastAsia="Times New Roman" w:hAnsi="Arial" w:cs="Arial"/>
          <w:lang w:val="az-Latn-AZ"/>
        </w:rPr>
        <w:lastRenderedPageBreak/>
        <w:t>müəyyən</w:t>
      </w:r>
      <w:r w:rsidR="00B276C8" w:rsidRPr="002B0065">
        <w:rPr>
          <w:rFonts w:ascii="Arial" w:hAnsi="Arial" w:cs="Arial"/>
          <w:lang w:val="az-Latn-AZ"/>
        </w:rPr>
        <w:t xml:space="preserve"> edilir</w:t>
      </w:r>
      <w:r w:rsidR="00B276C8" w:rsidRPr="002B0065">
        <w:rPr>
          <w:rFonts w:ascii="Arial" w:eastAsia="Times New Roman" w:hAnsi="Arial" w:cs="Arial"/>
          <w:lang w:val="az-Latn-AZ"/>
        </w:rPr>
        <w:t xml:space="preserve"> və </w:t>
      </w:r>
      <w:r w:rsidR="001A7DB5" w:rsidRPr="002B0065">
        <w:rPr>
          <w:rFonts w:ascii="Arial" w:eastAsia="Times New Roman" w:hAnsi="Arial" w:cs="Arial"/>
          <w:lang w:val="az-Latn-AZ"/>
        </w:rPr>
        <w:t xml:space="preserve">onlar barəsində </w:t>
      </w:r>
      <w:r w:rsidR="004550F6">
        <w:rPr>
          <w:rFonts w:ascii="Arial" w:eastAsia="Times New Roman" w:hAnsi="Arial" w:cs="Arial"/>
          <w:lang w:val="az-Latn-AZ"/>
        </w:rPr>
        <w:t xml:space="preserve">bu Qaydanın 5 nömrəli əlavəsinə uyğun formada </w:t>
      </w:r>
      <w:r w:rsidR="001A7DB5" w:rsidRPr="002B0065">
        <w:rPr>
          <w:rFonts w:ascii="Arial" w:eastAsia="Times New Roman" w:hAnsi="Arial" w:cs="Arial"/>
          <w:lang w:val="az-Latn-AZ"/>
        </w:rPr>
        <w:t>rəy tərtib edilir.</w:t>
      </w:r>
    </w:p>
    <w:p w14:paraId="50FF42B3" w14:textId="02A06B69" w:rsidR="00B276C8" w:rsidRPr="002B0065" w:rsidRDefault="00B276C8" w:rsidP="00B276C8">
      <w:pPr>
        <w:pStyle w:val="ListParagraph"/>
        <w:numPr>
          <w:ilvl w:val="1"/>
          <w:numId w:val="4"/>
        </w:numPr>
        <w:spacing w:after="160" w:line="259" w:lineRule="auto"/>
        <w:ind w:left="810"/>
        <w:jc w:val="both"/>
        <w:rPr>
          <w:rFonts w:ascii="Arial" w:hAnsi="Arial" w:cs="Arial"/>
          <w:bCs/>
          <w:lang w:val="az-Latn-AZ"/>
        </w:rPr>
      </w:pPr>
      <w:r w:rsidRPr="002B0065">
        <w:rPr>
          <w:rFonts w:ascii="Arial" w:hAnsi="Arial" w:cs="Arial"/>
          <w:bCs/>
          <w:lang w:val="az-Latn-AZ"/>
        </w:rPr>
        <w:t>Qalib müsabiqə komissiyasının rəyi əsasında Agentliyin sədri tərəfindən müəyyən edilir.</w:t>
      </w:r>
    </w:p>
    <w:p w14:paraId="6CF7095C" w14:textId="77777777" w:rsidR="000018CF" w:rsidRPr="002B0065" w:rsidRDefault="000018CF" w:rsidP="000018CF">
      <w:pPr>
        <w:shd w:val="clear" w:color="auto" w:fill="FFFFFF"/>
        <w:ind w:firstLine="567"/>
        <w:jc w:val="both"/>
        <w:rPr>
          <w:rFonts w:ascii="Arial" w:eastAsia="Times New Roman" w:hAnsi="Arial" w:cs="Arial"/>
          <w:lang w:val="az-Latn-AZ"/>
        </w:rPr>
      </w:pPr>
    </w:p>
    <w:p w14:paraId="5C2EF9CB" w14:textId="5064275D" w:rsidR="00D35F87" w:rsidRPr="002B0065" w:rsidRDefault="006D573E" w:rsidP="007A205D">
      <w:pPr>
        <w:pStyle w:val="ListParagraph"/>
        <w:numPr>
          <w:ilvl w:val="0"/>
          <w:numId w:val="4"/>
        </w:numPr>
        <w:spacing w:after="160" w:line="259" w:lineRule="auto"/>
        <w:ind w:left="1260"/>
        <w:jc w:val="center"/>
        <w:rPr>
          <w:rFonts w:ascii="Arial" w:hAnsi="Arial" w:cs="Arial"/>
          <w:b/>
          <w:bCs/>
          <w:lang w:val="az-Latn-AZ"/>
        </w:rPr>
      </w:pPr>
      <w:r w:rsidRPr="002B0065">
        <w:rPr>
          <w:rFonts w:ascii="Arial" w:hAnsi="Arial" w:cs="Arial"/>
          <w:b/>
          <w:bCs/>
          <w:lang w:val="az-Latn-AZ"/>
        </w:rPr>
        <w:t>Turist səfərinin təşkili ilə əlaqədar turoperator ilə əmə</w:t>
      </w:r>
      <w:r w:rsidR="001A7DB5" w:rsidRPr="002B0065">
        <w:rPr>
          <w:rFonts w:ascii="Arial" w:hAnsi="Arial" w:cs="Arial"/>
          <w:b/>
          <w:bCs/>
          <w:lang w:val="az-Latn-AZ"/>
        </w:rPr>
        <w:t>kdaşlıq</w:t>
      </w:r>
    </w:p>
    <w:p w14:paraId="1131C5D4" w14:textId="77777777" w:rsidR="007A205D" w:rsidRPr="002B0065" w:rsidRDefault="007A205D" w:rsidP="007A205D">
      <w:pPr>
        <w:pStyle w:val="ListParagraph"/>
        <w:spacing w:after="160" w:line="259" w:lineRule="auto"/>
        <w:ind w:left="1260"/>
        <w:rPr>
          <w:rFonts w:ascii="Arial" w:hAnsi="Arial" w:cs="Arial"/>
          <w:b/>
          <w:bCs/>
          <w:lang w:val="az-Latn-AZ"/>
        </w:rPr>
      </w:pPr>
    </w:p>
    <w:p w14:paraId="3D7F0AC4" w14:textId="6F8781FA" w:rsidR="006D573E" w:rsidRPr="002B0065" w:rsidRDefault="006D573E" w:rsidP="00A24FBA">
      <w:pPr>
        <w:pStyle w:val="ListParagraph"/>
        <w:numPr>
          <w:ilvl w:val="1"/>
          <w:numId w:val="4"/>
        </w:numPr>
        <w:spacing w:after="160" w:line="259" w:lineRule="auto"/>
        <w:ind w:left="709" w:hanging="709"/>
        <w:jc w:val="both"/>
        <w:rPr>
          <w:rFonts w:ascii="Arial" w:hAnsi="Arial" w:cs="Arial"/>
          <w:bCs/>
          <w:lang w:val="az-Latn-AZ"/>
        </w:rPr>
      </w:pPr>
      <w:r w:rsidRPr="002B0065">
        <w:rPr>
          <w:rFonts w:ascii="Arial" w:eastAsia="Times New Roman" w:hAnsi="Arial" w:cs="Arial"/>
          <w:lang w:val="az-Latn-AZ"/>
        </w:rPr>
        <w:t xml:space="preserve">Agentlik </w:t>
      </w:r>
      <w:r w:rsidR="00593040" w:rsidRPr="002B0065">
        <w:rPr>
          <w:rFonts w:ascii="Arial" w:eastAsia="Times New Roman" w:hAnsi="Arial" w:cs="Arial"/>
          <w:lang w:val="az-Latn-AZ"/>
        </w:rPr>
        <w:t xml:space="preserve">müsabiqənin qalibi ilə </w:t>
      </w:r>
      <w:r w:rsidRPr="002B0065">
        <w:rPr>
          <w:rFonts w:ascii="Arial" w:eastAsia="Times New Roman" w:hAnsi="Arial" w:cs="Arial"/>
          <w:lang w:val="az-Latn-AZ"/>
        </w:rPr>
        <w:t xml:space="preserve">razılaşdırılmış turlar üzrə turist səfərlərinin təşkilində əməkdaşlıq </w:t>
      </w:r>
      <w:r w:rsidR="00D54331" w:rsidRPr="002B0065">
        <w:rPr>
          <w:rFonts w:ascii="Arial" w:eastAsia="Times New Roman" w:hAnsi="Arial" w:cs="Arial"/>
          <w:lang w:val="az-Latn-AZ"/>
        </w:rPr>
        <w:t xml:space="preserve">edilməsi </w:t>
      </w:r>
      <w:r w:rsidRPr="002B0065">
        <w:rPr>
          <w:rFonts w:ascii="Arial" w:eastAsia="Times New Roman" w:hAnsi="Arial" w:cs="Arial"/>
          <w:lang w:val="az-Latn-AZ"/>
        </w:rPr>
        <w:t>haqqında müq</w:t>
      </w:r>
      <w:r w:rsidR="001A7DB5" w:rsidRPr="002B0065">
        <w:rPr>
          <w:rFonts w:ascii="Arial" w:eastAsia="Times New Roman" w:hAnsi="Arial" w:cs="Arial"/>
          <w:lang w:val="az-Latn-AZ"/>
        </w:rPr>
        <w:t>avilə bağlayır.</w:t>
      </w:r>
    </w:p>
    <w:p w14:paraId="4DCCD63F" w14:textId="5522A6A6" w:rsidR="006D573E" w:rsidRPr="002B0065" w:rsidRDefault="006D573E" w:rsidP="006D573E">
      <w:pPr>
        <w:pStyle w:val="ListParagraph"/>
        <w:numPr>
          <w:ilvl w:val="1"/>
          <w:numId w:val="4"/>
        </w:numPr>
        <w:spacing w:after="160" w:line="259" w:lineRule="auto"/>
        <w:ind w:left="720"/>
        <w:jc w:val="both"/>
        <w:rPr>
          <w:rFonts w:ascii="Arial" w:hAnsi="Arial" w:cs="Arial"/>
          <w:bCs/>
          <w:lang w:val="az-Latn-AZ"/>
        </w:rPr>
      </w:pPr>
      <w:r w:rsidRPr="002B0065">
        <w:rPr>
          <w:rFonts w:ascii="Arial" w:eastAsia="Times New Roman" w:hAnsi="Arial" w:cs="Arial"/>
          <w:lang w:val="az-Latn-AZ"/>
        </w:rPr>
        <w:t xml:space="preserve">Müsabiqənin qalibi olan turoperator turizm xidmətlərinin göstərilməsi zamanı qüsurlara yol verdikdə </w:t>
      </w:r>
      <w:r w:rsidR="00D54331" w:rsidRPr="002B0065">
        <w:rPr>
          <w:rFonts w:ascii="Arial" w:eastAsia="Times New Roman" w:hAnsi="Arial" w:cs="Arial"/>
          <w:lang w:val="az-Latn-AZ"/>
        </w:rPr>
        <w:t>yaxud digər</w:t>
      </w:r>
      <w:r w:rsidRPr="002B0065">
        <w:rPr>
          <w:rFonts w:ascii="Arial" w:eastAsia="Times New Roman" w:hAnsi="Arial" w:cs="Arial"/>
          <w:lang w:val="az-Latn-AZ"/>
        </w:rPr>
        <w:t xml:space="preserve"> müqavilə şərtlərini pozduqda ən azı 15 gün əvvəl xəbərdarlıq edilməklə, Agentlik həmin müqaviləni birtərəfli qaydada vaxtından əvvə</w:t>
      </w:r>
      <w:r w:rsidR="001A7DB5" w:rsidRPr="002B0065">
        <w:rPr>
          <w:rFonts w:ascii="Arial" w:eastAsia="Times New Roman" w:hAnsi="Arial" w:cs="Arial"/>
          <w:lang w:val="az-Latn-AZ"/>
        </w:rPr>
        <w:t>l ləğv etmək hüququna malikdir.</w:t>
      </w:r>
    </w:p>
    <w:p w14:paraId="46440EF2" w14:textId="484D6DEA" w:rsidR="006D573E" w:rsidRPr="002B0065" w:rsidRDefault="006D573E" w:rsidP="006D573E">
      <w:pPr>
        <w:pStyle w:val="ListParagraph"/>
        <w:numPr>
          <w:ilvl w:val="1"/>
          <w:numId w:val="4"/>
        </w:numPr>
        <w:spacing w:after="160" w:line="259" w:lineRule="auto"/>
        <w:ind w:left="720"/>
        <w:jc w:val="both"/>
        <w:rPr>
          <w:rFonts w:ascii="Arial" w:hAnsi="Arial" w:cs="Arial"/>
          <w:bCs/>
          <w:lang w:val="az-Latn-AZ"/>
        </w:rPr>
      </w:pPr>
      <w:r w:rsidRPr="002B0065">
        <w:rPr>
          <w:rFonts w:ascii="Arial" w:eastAsia="Times New Roman" w:hAnsi="Arial" w:cs="Arial"/>
          <w:lang w:val="az-Latn-AZ"/>
        </w:rPr>
        <w:t>Müsabiqənin qalibi Agentliyin razılığı ilə müqavilənin qüvvədə olduğu dövrdə müsabiqə təkliflərində nəzərdə tutulan səfərdaxili məntəqə nöqtələrini, vaxt və tur müddətlərini (son məntəqə istisna olmaqla) dəyişdirə bilə</w:t>
      </w:r>
      <w:r w:rsidR="001A7DB5" w:rsidRPr="002B0065">
        <w:rPr>
          <w:rFonts w:ascii="Arial" w:eastAsia="Times New Roman" w:hAnsi="Arial" w:cs="Arial"/>
          <w:lang w:val="az-Latn-AZ"/>
        </w:rPr>
        <w:t>r.</w:t>
      </w:r>
    </w:p>
    <w:p w14:paraId="632C9BA7" w14:textId="001A27F5" w:rsidR="00857FE1" w:rsidRPr="002B0065" w:rsidRDefault="00857FE1" w:rsidP="00857FE1">
      <w:pPr>
        <w:pStyle w:val="ListParagraph"/>
        <w:numPr>
          <w:ilvl w:val="1"/>
          <w:numId w:val="4"/>
        </w:numPr>
        <w:spacing w:after="160" w:line="259" w:lineRule="auto"/>
        <w:ind w:left="720"/>
        <w:jc w:val="both"/>
        <w:rPr>
          <w:rFonts w:ascii="Arial" w:hAnsi="Arial" w:cs="Arial"/>
          <w:bCs/>
          <w:lang w:val="az-Latn-AZ"/>
        </w:rPr>
      </w:pPr>
      <w:r w:rsidRPr="002B0065">
        <w:rPr>
          <w:rFonts w:ascii="Arial" w:hAnsi="Arial" w:cs="Arial"/>
          <w:lang w:val="az-Latn-AZ"/>
        </w:rPr>
        <w:t>Əməkdaşlıq çərçivəsində turoperator</w:t>
      </w:r>
      <w:r w:rsidR="00113246" w:rsidRPr="002B0065">
        <w:rPr>
          <w:rFonts w:ascii="Arial" w:hAnsi="Arial" w:cs="Arial"/>
          <w:lang w:val="az-Latn-AZ"/>
        </w:rPr>
        <w:t>un</w:t>
      </w:r>
      <w:r w:rsidRPr="002B0065">
        <w:rPr>
          <w:rFonts w:ascii="Arial" w:hAnsi="Arial" w:cs="Arial"/>
          <w:lang w:val="az-Latn-AZ"/>
        </w:rPr>
        <w:t xml:space="preserve"> aşağıdakı öhdəliklə</w:t>
      </w:r>
      <w:r w:rsidR="001A7DB5" w:rsidRPr="002B0065">
        <w:rPr>
          <w:rFonts w:ascii="Arial" w:hAnsi="Arial" w:cs="Arial"/>
          <w:lang w:val="az-Latn-AZ"/>
        </w:rPr>
        <w:t>ri vardır:</w:t>
      </w:r>
    </w:p>
    <w:p w14:paraId="085CCFD5" w14:textId="7E745A93" w:rsidR="00857FE1" w:rsidRPr="002B0065" w:rsidRDefault="00857FE1" w:rsidP="00DF275E">
      <w:pPr>
        <w:pStyle w:val="ListParagraph"/>
        <w:numPr>
          <w:ilvl w:val="2"/>
          <w:numId w:val="4"/>
        </w:numPr>
        <w:spacing w:after="160" w:line="259" w:lineRule="auto"/>
        <w:ind w:left="720" w:hanging="720"/>
        <w:jc w:val="both"/>
        <w:rPr>
          <w:rFonts w:ascii="Arial" w:hAnsi="Arial" w:cs="Arial"/>
          <w:lang w:val="az-Latn-AZ"/>
        </w:rPr>
      </w:pPr>
      <w:r w:rsidRPr="002B0065">
        <w:rPr>
          <w:rFonts w:ascii="Arial" w:hAnsi="Arial" w:cs="Arial"/>
          <w:lang w:val="az-Latn-AZ"/>
        </w:rPr>
        <w:t>Turist səfərlərinin təşkili zamanı xidmətlə</w:t>
      </w:r>
      <w:r w:rsidR="001A7DB5" w:rsidRPr="002B0065">
        <w:rPr>
          <w:rFonts w:ascii="Arial" w:hAnsi="Arial" w:cs="Arial"/>
          <w:lang w:val="az-Latn-AZ"/>
        </w:rPr>
        <w:t>rin qüsursuz</w:t>
      </w:r>
      <w:r w:rsidRPr="002B0065">
        <w:rPr>
          <w:rFonts w:ascii="Arial" w:hAnsi="Arial" w:cs="Arial"/>
          <w:lang w:val="az-Latn-AZ"/>
        </w:rPr>
        <w:t xml:space="preserve"> və keyfiyyətli təqdim edilməsinə nəzarət etmək; </w:t>
      </w:r>
    </w:p>
    <w:p w14:paraId="2C4A57BB" w14:textId="3137BD25" w:rsidR="00857FE1" w:rsidRPr="002B0065" w:rsidRDefault="00B03721" w:rsidP="00DF275E">
      <w:pPr>
        <w:pStyle w:val="ListParagraph"/>
        <w:numPr>
          <w:ilvl w:val="2"/>
          <w:numId w:val="4"/>
        </w:numPr>
        <w:spacing w:after="160" w:line="259" w:lineRule="auto"/>
        <w:ind w:left="720" w:hanging="720"/>
        <w:jc w:val="both"/>
        <w:rPr>
          <w:rFonts w:ascii="Arial" w:hAnsi="Arial" w:cs="Arial"/>
          <w:lang w:val="az-Latn-AZ"/>
        </w:rPr>
      </w:pPr>
      <w:r w:rsidRPr="002B0065">
        <w:rPr>
          <w:rFonts w:ascii="Arial" w:hAnsi="Arial" w:cs="Arial"/>
          <w:lang w:val="az-Latn-AZ"/>
        </w:rPr>
        <w:t>Səfərlərin təşkili ilə əlaqədar Agentliyə mövcud vəziyyəti</w:t>
      </w:r>
      <w:r w:rsidR="00857FE1" w:rsidRPr="002B0065">
        <w:rPr>
          <w:rFonts w:ascii="Arial" w:hAnsi="Arial" w:cs="Arial"/>
          <w:lang w:val="az-Latn-AZ"/>
        </w:rPr>
        <w:t xml:space="preserve"> və statistikanı</w:t>
      </w:r>
      <w:r w:rsidRPr="002B0065">
        <w:rPr>
          <w:rFonts w:ascii="Arial" w:hAnsi="Arial" w:cs="Arial"/>
          <w:lang w:val="az-Latn-AZ"/>
        </w:rPr>
        <w:t xml:space="preserve"> əks etdirən həftəlik hesabatlar təqdim etmə</w:t>
      </w:r>
      <w:r w:rsidR="00857FE1" w:rsidRPr="002B0065">
        <w:rPr>
          <w:rFonts w:ascii="Arial" w:hAnsi="Arial" w:cs="Arial"/>
          <w:lang w:val="az-Latn-AZ"/>
        </w:rPr>
        <w:t>k;</w:t>
      </w:r>
    </w:p>
    <w:p w14:paraId="532B6908" w14:textId="67DF25BD" w:rsidR="00857FE1" w:rsidRPr="002B0065" w:rsidRDefault="00857FE1" w:rsidP="00596E82">
      <w:pPr>
        <w:pStyle w:val="ListParagraph"/>
        <w:numPr>
          <w:ilvl w:val="2"/>
          <w:numId w:val="4"/>
        </w:numPr>
        <w:spacing w:after="160" w:line="259" w:lineRule="auto"/>
        <w:ind w:left="720" w:hanging="720"/>
        <w:jc w:val="both"/>
        <w:rPr>
          <w:rFonts w:ascii="Arial" w:hAnsi="Arial" w:cs="Arial"/>
          <w:lang w:val="az-Latn-AZ"/>
        </w:rPr>
      </w:pPr>
      <w:r w:rsidRPr="002B0065">
        <w:rPr>
          <w:rFonts w:ascii="Arial" w:hAnsi="Arial" w:cs="Arial"/>
          <w:lang w:val="az-Latn-AZ"/>
        </w:rPr>
        <w:t xml:space="preserve">Turistləri müşayiət edəcək bələdçilərin ilkin tibbi yardım sertifikatına </w:t>
      </w:r>
      <w:r w:rsidR="001A7DB5" w:rsidRPr="002B0065">
        <w:rPr>
          <w:rFonts w:ascii="Arial" w:hAnsi="Arial" w:cs="Arial"/>
          <w:lang w:val="az-Latn-AZ"/>
        </w:rPr>
        <w:t xml:space="preserve">sahib </w:t>
      </w:r>
      <w:r w:rsidRPr="002B0065">
        <w:rPr>
          <w:rFonts w:ascii="Arial" w:hAnsi="Arial" w:cs="Arial"/>
          <w:lang w:val="az-Latn-AZ"/>
        </w:rPr>
        <w:t>olmasını təmin etmək;</w:t>
      </w:r>
    </w:p>
    <w:p w14:paraId="2E67FCF7" w14:textId="76B7BF37" w:rsidR="00857FE1" w:rsidRPr="002B0065" w:rsidRDefault="00857FE1" w:rsidP="00DF275E">
      <w:pPr>
        <w:pStyle w:val="ListParagraph"/>
        <w:numPr>
          <w:ilvl w:val="2"/>
          <w:numId w:val="4"/>
        </w:numPr>
        <w:spacing w:after="160" w:line="259" w:lineRule="auto"/>
        <w:ind w:left="720" w:hanging="720"/>
        <w:jc w:val="both"/>
        <w:rPr>
          <w:rFonts w:ascii="Arial" w:hAnsi="Arial" w:cs="Arial"/>
          <w:lang w:val="az-Latn-AZ"/>
        </w:rPr>
      </w:pPr>
      <w:r w:rsidRPr="002B0065">
        <w:rPr>
          <w:rFonts w:ascii="Arial" w:hAnsi="Arial" w:cs="Arial"/>
          <w:lang w:val="az-Latn-AZ"/>
        </w:rPr>
        <w:t>Ərazidə kütlənin idarə edilməsi məqsədi ilə həftə ərzində xidmət göstəriləcək turist sayı</w:t>
      </w:r>
      <w:r w:rsidR="001A7DB5" w:rsidRPr="002B0065">
        <w:rPr>
          <w:rFonts w:ascii="Arial" w:hAnsi="Arial" w:cs="Arial"/>
          <w:lang w:val="az-Latn-AZ"/>
        </w:rPr>
        <w:t>nın</w:t>
      </w:r>
      <w:r w:rsidRPr="002B0065">
        <w:rPr>
          <w:rFonts w:ascii="Arial" w:hAnsi="Arial" w:cs="Arial"/>
          <w:lang w:val="az-Latn-AZ"/>
        </w:rPr>
        <w:t xml:space="preserve"> aidiyyəti orqanlar ilə razılaşdırılmış həddi keçməməsinə nəzarət etmək;</w:t>
      </w:r>
    </w:p>
    <w:p w14:paraId="563B1B64" w14:textId="7A74BA09" w:rsidR="001A7DB5" w:rsidRPr="002B0065" w:rsidRDefault="00DA036E" w:rsidP="00DF275E">
      <w:pPr>
        <w:pStyle w:val="ListParagraph"/>
        <w:numPr>
          <w:ilvl w:val="2"/>
          <w:numId w:val="4"/>
        </w:numPr>
        <w:spacing w:after="160" w:line="259" w:lineRule="auto"/>
        <w:ind w:left="720" w:hanging="720"/>
        <w:jc w:val="both"/>
        <w:rPr>
          <w:rFonts w:ascii="Arial" w:hAnsi="Arial" w:cs="Arial"/>
          <w:lang w:val="az-Latn-AZ"/>
        </w:rPr>
      </w:pPr>
      <w:r w:rsidRPr="002B0065">
        <w:rPr>
          <w:rFonts w:ascii="Arial" w:hAnsi="Arial" w:cs="Arial"/>
          <w:shd w:val="clear" w:color="auto" w:fill="FFFFFF"/>
          <w:lang w:val="az-Latn-AZ"/>
        </w:rPr>
        <w:t>“Avtomobil nəqliyyatı” haqqında Azərbaycan Respublikasının Qanunun 27.3-cü maddəsinə uyğun olaraq, p</w:t>
      </w:r>
      <w:r w:rsidR="002817DF" w:rsidRPr="002B0065">
        <w:rPr>
          <w:rFonts w:ascii="Arial" w:hAnsi="Arial" w:cs="Arial"/>
          <w:shd w:val="clear" w:color="auto" w:fill="FFFFFF"/>
          <w:lang w:val="az-Latn-AZ"/>
        </w:rPr>
        <w:t>eşəkar və təcrübəli sürücü heyətini cəlb etmək (</w:t>
      </w:r>
      <w:r w:rsidR="00857FE1" w:rsidRPr="002B0065">
        <w:rPr>
          <w:rFonts w:ascii="Arial" w:hAnsi="Arial" w:cs="Arial"/>
          <w:shd w:val="clear" w:color="auto" w:fill="FFFFFF"/>
          <w:lang w:val="az-Latn-AZ"/>
        </w:rPr>
        <w:t>əmək kitabçalarından çıxarış</w:t>
      </w:r>
      <w:r w:rsidRPr="002B0065">
        <w:rPr>
          <w:rFonts w:ascii="Arial" w:hAnsi="Arial" w:cs="Arial"/>
          <w:shd w:val="clear" w:color="auto" w:fill="FFFFFF"/>
          <w:lang w:val="az-Latn-AZ"/>
        </w:rPr>
        <w:t>lar, sürücülük hüququnu təsdiq edən sənəd</w:t>
      </w:r>
      <w:r w:rsidR="001A7DB5" w:rsidRPr="002B0065">
        <w:rPr>
          <w:rFonts w:ascii="Arial" w:hAnsi="Arial" w:cs="Arial"/>
          <w:shd w:val="clear" w:color="auto" w:fill="FFFFFF"/>
          <w:lang w:val="az-Latn-AZ"/>
        </w:rPr>
        <w:t>ləri təqdim etmək)</w:t>
      </w:r>
      <w:r w:rsidR="006B1724" w:rsidRPr="006B1724">
        <w:rPr>
          <w:rFonts w:ascii="Arial" w:hAnsi="Arial" w:cs="Arial"/>
          <w:shd w:val="clear" w:color="auto" w:fill="FFFFFF"/>
          <w:lang w:val="az-Latn-AZ"/>
        </w:rPr>
        <w:t>;</w:t>
      </w:r>
    </w:p>
    <w:p w14:paraId="24628C47" w14:textId="022F8EFB" w:rsidR="00857FE1" w:rsidRPr="002B0065" w:rsidRDefault="003F6506" w:rsidP="001A7DB5">
      <w:pPr>
        <w:pStyle w:val="ListParagraph"/>
        <w:numPr>
          <w:ilvl w:val="2"/>
          <w:numId w:val="4"/>
        </w:numPr>
        <w:spacing w:after="160" w:line="259" w:lineRule="auto"/>
        <w:ind w:left="720" w:hanging="720"/>
        <w:jc w:val="both"/>
        <w:rPr>
          <w:rFonts w:ascii="Arial" w:hAnsi="Arial" w:cs="Arial"/>
          <w:bCs/>
          <w:lang w:val="az-Latn-AZ"/>
        </w:rPr>
      </w:pPr>
      <w:r w:rsidRPr="002B0065">
        <w:rPr>
          <w:rFonts w:ascii="Arial" w:hAnsi="Arial" w:cs="Arial"/>
          <w:shd w:val="clear" w:color="auto" w:fill="FFFFFF"/>
          <w:lang w:val="az-Latn-AZ"/>
        </w:rPr>
        <w:t>Tələb olduğu təqdirdə turistlərin sığortalanmasını təşkil etmək</w:t>
      </w:r>
      <w:r w:rsidR="006B1724">
        <w:rPr>
          <w:rFonts w:ascii="Arial" w:hAnsi="Arial" w:cs="Arial"/>
          <w:shd w:val="clear" w:color="auto" w:fill="FFFFFF"/>
          <w:lang w:val="az-Latn-AZ"/>
        </w:rPr>
        <w:t>.</w:t>
      </w:r>
    </w:p>
    <w:p w14:paraId="575EB810" w14:textId="2163C76F" w:rsidR="00EC42D6" w:rsidRPr="002B0065" w:rsidRDefault="006D573E" w:rsidP="00D54331">
      <w:pPr>
        <w:pStyle w:val="ListParagraph"/>
        <w:numPr>
          <w:ilvl w:val="1"/>
          <w:numId w:val="4"/>
        </w:numPr>
        <w:spacing w:after="160" w:line="259" w:lineRule="auto"/>
        <w:ind w:left="720"/>
        <w:jc w:val="both"/>
        <w:rPr>
          <w:rFonts w:ascii="Arial" w:hAnsi="Arial" w:cs="Arial"/>
          <w:bCs/>
          <w:lang w:val="az-Latn-AZ"/>
        </w:rPr>
      </w:pPr>
      <w:r w:rsidRPr="002B0065">
        <w:rPr>
          <w:rFonts w:ascii="Arial" w:hAnsi="Arial" w:cs="Arial"/>
          <w:lang w:val="az-Latn-AZ"/>
        </w:rPr>
        <w:t xml:space="preserve">Agentlik </w:t>
      </w:r>
      <w:r w:rsidR="00B03721" w:rsidRPr="002B0065">
        <w:rPr>
          <w:rFonts w:ascii="Arial" w:hAnsi="Arial" w:cs="Arial"/>
          <w:lang w:val="az-Latn-AZ"/>
        </w:rPr>
        <w:t xml:space="preserve">Turoperatorla </w:t>
      </w:r>
      <w:r w:rsidRPr="002B0065">
        <w:rPr>
          <w:rFonts w:ascii="Arial" w:hAnsi="Arial" w:cs="Arial"/>
          <w:lang w:val="az-Latn-AZ"/>
        </w:rPr>
        <w:t>əməkdaşlıq çərçivəsində aşağıdakı hərəkətlə</w:t>
      </w:r>
      <w:r w:rsidR="00A847A5" w:rsidRPr="002B0065">
        <w:rPr>
          <w:rFonts w:ascii="Arial" w:hAnsi="Arial" w:cs="Arial"/>
          <w:lang w:val="az-Latn-AZ"/>
        </w:rPr>
        <w:t>ri edir:</w:t>
      </w:r>
    </w:p>
    <w:p w14:paraId="67C8182D" w14:textId="60EACC9F" w:rsidR="00EC42D6" w:rsidRPr="002B0065" w:rsidRDefault="00D54331" w:rsidP="00A24FBA">
      <w:pPr>
        <w:pStyle w:val="ListParagraph"/>
        <w:numPr>
          <w:ilvl w:val="2"/>
          <w:numId w:val="4"/>
        </w:numPr>
        <w:spacing w:after="160" w:line="259" w:lineRule="auto"/>
        <w:ind w:left="720" w:hanging="720"/>
        <w:jc w:val="both"/>
        <w:rPr>
          <w:rFonts w:ascii="Arial" w:hAnsi="Arial" w:cs="Arial"/>
          <w:bCs/>
          <w:lang w:val="az-Latn-AZ"/>
        </w:rPr>
      </w:pPr>
      <w:r w:rsidRPr="002B0065">
        <w:rPr>
          <w:rFonts w:ascii="Arial" w:hAnsi="Arial" w:cs="Arial"/>
          <w:lang w:val="az-Latn-AZ"/>
        </w:rPr>
        <w:t>İ</w:t>
      </w:r>
      <w:r w:rsidR="007A205D" w:rsidRPr="002B0065">
        <w:rPr>
          <w:rFonts w:ascii="Arial" w:hAnsi="Arial" w:cs="Arial"/>
          <w:lang w:val="az-Latn-AZ"/>
        </w:rPr>
        <w:t>şğaldan azad edilmiş ərazilərdə mövcud giriş-çıxış rejimi ilə əlaqədar turistlə</w:t>
      </w:r>
      <w:r w:rsidRPr="002B0065">
        <w:rPr>
          <w:rFonts w:ascii="Arial" w:hAnsi="Arial" w:cs="Arial"/>
          <w:lang w:val="az-Latn-AZ"/>
        </w:rPr>
        <w:t>r üçün</w:t>
      </w:r>
      <w:r w:rsidR="007A205D" w:rsidRPr="002B0065">
        <w:rPr>
          <w:rFonts w:ascii="Arial" w:hAnsi="Arial" w:cs="Arial"/>
          <w:lang w:val="az-Latn-AZ"/>
        </w:rPr>
        <w:t xml:space="preserve"> operativ icazələrinin alınması </w:t>
      </w:r>
      <w:r w:rsidRPr="002B0065">
        <w:rPr>
          <w:rFonts w:ascii="Arial" w:hAnsi="Arial" w:cs="Arial"/>
          <w:lang w:val="az-Latn-AZ"/>
        </w:rPr>
        <w:t>məqsədilə</w:t>
      </w:r>
      <w:r w:rsidR="007A205D" w:rsidRPr="002B0065">
        <w:rPr>
          <w:rFonts w:ascii="Arial" w:hAnsi="Arial" w:cs="Arial"/>
          <w:lang w:val="az-Latn-AZ"/>
        </w:rPr>
        <w:t xml:space="preserve"> aidiyyəti orqanlar ilə </w:t>
      </w:r>
      <w:r w:rsidRPr="002B0065">
        <w:rPr>
          <w:rFonts w:ascii="Arial" w:hAnsi="Arial" w:cs="Arial"/>
          <w:lang w:val="az-Latn-AZ"/>
        </w:rPr>
        <w:t xml:space="preserve">əlaqələndirilməni </w:t>
      </w:r>
      <w:r w:rsidR="007A205D" w:rsidRPr="002B0065">
        <w:rPr>
          <w:rFonts w:ascii="Arial" w:hAnsi="Arial" w:cs="Arial"/>
          <w:lang w:val="az-Latn-AZ"/>
        </w:rPr>
        <w:t>təşkil etmək</w:t>
      </w:r>
      <w:r w:rsidR="006D573E" w:rsidRPr="002B0065">
        <w:rPr>
          <w:rFonts w:ascii="Arial" w:hAnsi="Arial" w:cs="Arial"/>
          <w:lang w:val="az-Latn-AZ"/>
        </w:rPr>
        <w:t>;</w:t>
      </w:r>
    </w:p>
    <w:p w14:paraId="02545270" w14:textId="2EFD8D3C" w:rsidR="00EC42D6" w:rsidRPr="002B0065" w:rsidRDefault="007A205D" w:rsidP="00A24FBA">
      <w:pPr>
        <w:pStyle w:val="ListParagraph"/>
        <w:numPr>
          <w:ilvl w:val="2"/>
          <w:numId w:val="4"/>
        </w:numPr>
        <w:spacing w:after="160" w:line="259" w:lineRule="auto"/>
        <w:ind w:left="720" w:hanging="720"/>
        <w:jc w:val="both"/>
        <w:rPr>
          <w:rFonts w:ascii="Arial" w:hAnsi="Arial" w:cs="Arial"/>
          <w:bCs/>
          <w:lang w:val="az-Latn-AZ"/>
        </w:rPr>
      </w:pPr>
      <w:r w:rsidRPr="002B0065">
        <w:rPr>
          <w:rFonts w:ascii="Arial" w:hAnsi="Arial" w:cs="Arial"/>
          <w:lang w:val="az-Latn-AZ"/>
        </w:rPr>
        <w:t>Təhlükəsizliyin təmin edilməsi məqsədi ilə tur cədvəlində dəyişikliyin edilməsinə dair turoperatoru vaxtaşırı məlumatlandırmaq</w:t>
      </w:r>
      <w:r w:rsidR="00A847A5" w:rsidRPr="002B0065">
        <w:rPr>
          <w:rFonts w:ascii="Arial" w:hAnsi="Arial" w:cs="Arial"/>
          <w:lang w:val="az-Latn-AZ"/>
        </w:rPr>
        <w:t>;</w:t>
      </w:r>
    </w:p>
    <w:p w14:paraId="77EB4F3A" w14:textId="1A0BEEE1" w:rsidR="00EC42D6" w:rsidRPr="002B0065" w:rsidRDefault="007A205D" w:rsidP="00A24FBA">
      <w:pPr>
        <w:pStyle w:val="ListParagraph"/>
        <w:numPr>
          <w:ilvl w:val="2"/>
          <w:numId w:val="4"/>
        </w:numPr>
        <w:spacing w:after="160" w:line="259" w:lineRule="auto"/>
        <w:ind w:left="720" w:hanging="720"/>
        <w:jc w:val="both"/>
        <w:rPr>
          <w:rFonts w:ascii="Arial" w:hAnsi="Arial" w:cs="Arial"/>
          <w:bCs/>
          <w:lang w:val="az-Latn-AZ"/>
        </w:rPr>
      </w:pPr>
      <w:r w:rsidRPr="002B0065">
        <w:rPr>
          <w:rFonts w:ascii="Arial" w:hAnsi="Arial" w:cs="Arial"/>
          <w:lang w:val="az-Latn-AZ"/>
        </w:rPr>
        <w:t>Turoperatorun işçiləri, bələdçilər</w:t>
      </w:r>
      <w:r w:rsidR="00D54331" w:rsidRPr="002B0065">
        <w:rPr>
          <w:rFonts w:ascii="Arial" w:hAnsi="Arial" w:cs="Arial"/>
          <w:lang w:val="az-Latn-AZ"/>
        </w:rPr>
        <w:t xml:space="preserve"> və</w:t>
      </w:r>
      <w:r w:rsidR="00857FE1" w:rsidRPr="002B0065">
        <w:rPr>
          <w:rFonts w:ascii="Arial" w:hAnsi="Arial" w:cs="Arial"/>
          <w:lang w:val="az-Latn-AZ"/>
        </w:rPr>
        <w:t xml:space="preserve"> </w:t>
      </w:r>
      <w:r w:rsidRPr="002B0065">
        <w:rPr>
          <w:rFonts w:ascii="Arial" w:hAnsi="Arial" w:cs="Arial"/>
          <w:lang w:val="az-Latn-AZ"/>
        </w:rPr>
        <w:t>sərnişin daşıma xidmətlərini</w:t>
      </w:r>
      <w:r w:rsidR="003269D5" w:rsidRPr="002B0065">
        <w:rPr>
          <w:rFonts w:ascii="Arial" w:hAnsi="Arial" w:cs="Arial"/>
          <w:lang w:val="az-Latn-AZ"/>
        </w:rPr>
        <w:t>n</w:t>
      </w:r>
      <w:r w:rsidRPr="002B0065">
        <w:rPr>
          <w:rFonts w:ascii="Arial" w:hAnsi="Arial" w:cs="Arial"/>
          <w:lang w:val="az-Latn-AZ"/>
        </w:rPr>
        <w:t xml:space="preserve"> həyata keçirilməsinə dair sürücülərə təhlükəsizlik tədbirləri üzrə təlimlər təşkil etmə</w:t>
      </w:r>
      <w:r w:rsidR="00A847A5" w:rsidRPr="002B0065">
        <w:rPr>
          <w:rFonts w:ascii="Arial" w:hAnsi="Arial" w:cs="Arial"/>
          <w:lang w:val="az-Latn-AZ"/>
        </w:rPr>
        <w:t>k;</w:t>
      </w:r>
    </w:p>
    <w:p w14:paraId="194B5B49" w14:textId="4C7077DF" w:rsidR="00EC42D6" w:rsidRPr="002B0065" w:rsidRDefault="00D54331" w:rsidP="00A24FBA">
      <w:pPr>
        <w:pStyle w:val="ListParagraph"/>
        <w:numPr>
          <w:ilvl w:val="2"/>
          <w:numId w:val="4"/>
        </w:numPr>
        <w:spacing w:after="160" w:line="259" w:lineRule="auto"/>
        <w:ind w:left="720" w:hanging="720"/>
        <w:jc w:val="both"/>
        <w:rPr>
          <w:rFonts w:ascii="Arial" w:hAnsi="Arial" w:cs="Arial"/>
          <w:bCs/>
          <w:lang w:val="az-Latn-AZ"/>
        </w:rPr>
      </w:pPr>
      <w:r w:rsidRPr="002B0065">
        <w:rPr>
          <w:rFonts w:ascii="Arial" w:hAnsi="Arial" w:cs="Arial"/>
          <w:lang w:val="az-Latn-AZ"/>
        </w:rPr>
        <w:t>Turoperatora t</w:t>
      </w:r>
      <w:r w:rsidR="007A205D" w:rsidRPr="002B0065">
        <w:rPr>
          <w:rFonts w:ascii="Arial" w:hAnsi="Arial" w:cs="Arial"/>
          <w:lang w:val="az-Latn-AZ"/>
        </w:rPr>
        <w:t>uristlərə paylanması üçün tur zamanı davranış qaydalarına dair məlumat kitabçaları, broşurlar təqdim etmə</w:t>
      </w:r>
      <w:r w:rsidR="00A847A5" w:rsidRPr="002B0065">
        <w:rPr>
          <w:rFonts w:ascii="Arial" w:hAnsi="Arial" w:cs="Arial"/>
          <w:lang w:val="az-Latn-AZ"/>
        </w:rPr>
        <w:t>k;</w:t>
      </w:r>
    </w:p>
    <w:p w14:paraId="7AF9C99F" w14:textId="315E9BC9" w:rsidR="00EC42D6" w:rsidRPr="002B0065" w:rsidRDefault="00D54331" w:rsidP="001A0029">
      <w:pPr>
        <w:pStyle w:val="ListParagraph"/>
        <w:numPr>
          <w:ilvl w:val="2"/>
          <w:numId w:val="4"/>
        </w:numPr>
        <w:spacing w:line="259" w:lineRule="auto"/>
        <w:ind w:left="720" w:hanging="720"/>
        <w:jc w:val="both"/>
        <w:rPr>
          <w:rFonts w:ascii="Arial" w:hAnsi="Arial" w:cs="Arial"/>
          <w:bCs/>
          <w:lang w:val="az-Latn-AZ"/>
        </w:rPr>
      </w:pPr>
      <w:r w:rsidRPr="002B0065">
        <w:rPr>
          <w:rFonts w:ascii="Arial" w:hAnsi="Arial" w:cs="Arial"/>
          <w:lang w:val="az-Latn-AZ"/>
        </w:rPr>
        <w:t xml:space="preserve">Turoperatorun </w:t>
      </w:r>
      <w:r w:rsidR="006D573E" w:rsidRPr="002B0065">
        <w:rPr>
          <w:rFonts w:ascii="Arial" w:hAnsi="Arial" w:cs="Arial"/>
          <w:lang w:val="az-Latn-AZ"/>
        </w:rPr>
        <w:t>sürücülərinin təhlükəsizlik təlim</w:t>
      </w:r>
      <w:r w:rsidRPr="002B0065">
        <w:rPr>
          <w:rFonts w:ascii="Arial" w:hAnsi="Arial" w:cs="Arial"/>
          <w:lang w:val="az-Latn-AZ"/>
        </w:rPr>
        <w:t>lərindən</w:t>
      </w:r>
      <w:r w:rsidR="006D573E" w:rsidRPr="002B0065">
        <w:rPr>
          <w:rFonts w:ascii="Arial" w:hAnsi="Arial" w:cs="Arial"/>
          <w:lang w:val="az-Latn-AZ"/>
        </w:rPr>
        <w:t xml:space="preserve"> keçirilməsini və </w:t>
      </w:r>
      <w:r w:rsidRPr="002B0065">
        <w:rPr>
          <w:rFonts w:ascii="Arial" w:hAnsi="Arial" w:cs="Arial"/>
          <w:lang w:val="az-Latn-AZ"/>
        </w:rPr>
        <w:t xml:space="preserve">onlara </w:t>
      </w:r>
      <w:r w:rsidR="006D573E" w:rsidRPr="002B0065">
        <w:rPr>
          <w:rFonts w:ascii="Arial" w:hAnsi="Arial" w:cs="Arial"/>
          <w:lang w:val="az-Latn-AZ"/>
        </w:rPr>
        <w:t>müvafiq məmulatların təqdim edilməsini tə</w:t>
      </w:r>
      <w:r w:rsidR="007A205D" w:rsidRPr="002B0065">
        <w:rPr>
          <w:rFonts w:ascii="Arial" w:hAnsi="Arial" w:cs="Arial"/>
          <w:lang w:val="az-Latn-AZ"/>
        </w:rPr>
        <w:t>şkil etmə</w:t>
      </w:r>
      <w:r w:rsidR="00A847A5" w:rsidRPr="002B0065">
        <w:rPr>
          <w:rFonts w:ascii="Arial" w:hAnsi="Arial" w:cs="Arial"/>
          <w:lang w:val="az-Latn-AZ"/>
        </w:rPr>
        <w:t>k.</w:t>
      </w:r>
    </w:p>
    <w:p w14:paraId="046178D6" w14:textId="0DDF720F" w:rsidR="00EF41F0" w:rsidRDefault="003269D5" w:rsidP="00025524">
      <w:pPr>
        <w:ind w:left="720" w:hanging="720"/>
        <w:jc w:val="both"/>
        <w:rPr>
          <w:rFonts w:ascii="Arial" w:hAnsi="Arial" w:cs="Arial"/>
          <w:lang w:val="az-Latn-AZ"/>
        </w:rPr>
      </w:pPr>
      <w:r w:rsidRPr="002B0065">
        <w:rPr>
          <w:rFonts w:ascii="Arial" w:hAnsi="Arial" w:cs="Arial"/>
          <w:lang w:val="az-Latn-AZ"/>
        </w:rPr>
        <w:t>4.6.</w:t>
      </w:r>
      <w:r w:rsidRPr="002B0065">
        <w:rPr>
          <w:rFonts w:ascii="Arial" w:hAnsi="Arial" w:cs="Arial"/>
          <w:lang w:val="az-Latn-AZ"/>
        </w:rPr>
        <w:tab/>
      </w:r>
      <w:r w:rsidR="007A205D" w:rsidRPr="002B0065">
        <w:rPr>
          <w:rFonts w:ascii="Arial" w:hAnsi="Arial" w:cs="Arial"/>
          <w:lang w:val="az-Latn-AZ"/>
        </w:rPr>
        <w:t xml:space="preserve">Səfərlərin keyfiyyətli </w:t>
      </w:r>
      <w:r w:rsidR="00B03721" w:rsidRPr="002B0065">
        <w:rPr>
          <w:rFonts w:ascii="Arial" w:hAnsi="Arial" w:cs="Arial"/>
          <w:lang w:val="az-Latn-AZ"/>
        </w:rPr>
        <w:t xml:space="preserve">təşkili </w:t>
      </w:r>
      <w:r w:rsidR="007A205D" w:rsidRPr="002B0065">
        <w:rPr>
          <w:rFonts w:ascii="Arial" w:hAnsi="Arial" w:cs="Arial"/>
          <w:lang w:val="az-Latn-AZ"/>
        </w:rPr>
        <w:t xml:space="preserve">və təhlükəsizliyin təmin edilməsi üçün turoperator </w:t>
      </w:r>
      <w:r w:rsidR="00B03721" w:rsidRPr="002B0065">
        <w:rPr>
          <w:rFonts w:ascii="Arial" w:hAnsi="Arial" w:cs="Arial"/>
          <w:lang w:val="az-Latn-AZ"/>
        </w:rPr>
        <w:t>və Agentlik arasında təşkil edilən səfərlər barədə məlumat mübadiləsi mütəmadi qaydada təmin edilir.</w:t>
      </w:r>
    </w:p>
    <w:p w14:paraId="5E7FF22F" w14:textId="746EF81D" w:rsidR="00D90980" w:rsidRDefault="006B1724" w:rsidP="00806F93">
      <w:pPr>
        <w:ind w:left="720" w:hanging="720"/>
        <w:jc w:val="both"/>
        <w:rPr>
          <w:rFonts w:ascii="Arial" w:hAnsi="Arial" w:cs="Arial"/>
          <w:b/>
          <w:lang w:val="az-Latn-AZ"/>
        </w:rPr>
      </w:pPr>
      <w:r>
        <w:rPr>
          <w:rFonts w:ascii="Arial" w:hAnsi="Arial" w:cs="Arial"/>
          <w:lang w:val="az-Latn-AZ"/>
        </w:rPr>
        <w:t>4.7.</w:t>
      </w:r>
      <w:r>
        <w:rPr>
          <w:rFonts w:ascii="Arial" w:hAnsi="Arial" w:cs="Arial"/>
          <w:lang w:val="az-Latn-AZ"/>
        </w:rPr>
        <w:tab/>
        <w:t>Agentlik keçirilən turların monitorinqini aparmaq hüququna malikdir.</w:t>
      </w:r>
    </w:p>
    <w:p w14:paraId="60315AA2" w14:textId="77777777" w:rsidR="00806F93" w:rsidRPr="002B0065" w:rsidRDefault="00806F93" w:rsidP="00806F93">
      <w:pPr>
        <w:ind w:left="720" w:hanging="720"/>
        <w:jc w:val="both"/>
        <w:rPr>
          <w:rFonts w:ascii="Arial" w:hAnsi="Arial" w:cs="Arial"/>
          <w:b/>
          <w:lang w:val="az-Latn-AZ"/>
        </w:rPr>
      </w:pPr>
    </w:p>
    <w:p w14:paraId="43F79152" w14:textId="68093346" w:rsidR="00D90980" w:rsidRPr="004508DF" w:rsidRDefault="00D90980" w:rsidP="00D90980">
      <w:pPr>
        <w:ind w:left="5760"/>
        <w:jc w:val="center"/>
        <w:rPr>
          <w:rFonts w:ascii="Arial" w:hAnsi="Arial" w:cs="Arial"/>
          <w:bCs/>
          <w:lang w:val="az-Latn-AZ"/>
        </w:rPr>
      </w:pPr>
      <w:bookmarkStart w:id="0" w:name="_Hlk86849336"/>
      <w:r w:rsidRPr="002B0065">
        <w:rPr>
          <w:rFonts w:ascii="Arial" w:hAnsi="Arial" w:cs="Arial"/>
          <w:bCs/>
          <w:sz w:val="22"/>
          <w:szCs w:val="22"/>
          <w:lang w:val="az-Latn-AZ"/>
        </w:rPr>
        <w:t>“</w:t>
      </w:r>
      <w:r w:rsidR="00EE0622" w:rsidRPr="002B0065">
        <w:rPr>
          <w:rFonts w:ascii="Arial" w:hAnsi="Arial" w:cs="Arial"/>
          <w:lang w:val="az-Latn-AZ"/>
        </w:rPr>
        <w:t xml:space="preserve">Şuşa şəhərinə turist səfərlərinin </w:t>
      </w:r>
      <w:r w:rsidR="00EE0622" w:rsidRPr="002B0065">
        <w:rPr>
          <w:rFonts w:ascii="Arial" w:hAnsi="Arial" w:cs="Arial"/>
          <w:lang w:val="az-Latn-AZ" w:eastAsia="ru-RU"/>
        </w:rPr>
        <w:t>təşkilində əməkdaşlıq üçün turoperatorun</w:t>
      </w:r>
      <w:r w:rsidR="00EE0622" w:rsidRPr="002B0065">
        <w:rPr>
          <w:rFonts w:ascii="Arial" w:hAnsi="Arial" w:cs="Arial"/>
          <w:lang w:val="az-Latn-AZ"/>
        </w:rPr>
        <w:t xml:space="preserve"> cəlb edilməsinə dair </w:t>
      </w:r>
      <w:r w:rsidR="00EE0622" w:rsidRPr="004508DF">
        <w:rPr>
          <w:rFonts w:ascii="Arial" w:hAnsi="Arial" w:cs="Arial"/>
          <w:lang w:val="az-Latn-AZ"/>
        </w:rPr>
        <w:t>müsabiqənin keçirilməsi Qaydası</w:t>
      </w:r>
      <w:r w:rsidR="00EE0622" w:rsidRPr="004508DF">
        <w:rPr>
          <w:rFonts w:ascii="Arial" w:hAnsi="Arial" w:cs="Arial"/>
          <w:bCs/>
          <w:lang w:val="az-Latn-AZ"/>
        </w:rPr>
        <w:t>”na</w:t>
      </w:r>
    </w:p>
    <w:p w14:paraId="4400FCD7" w14:textId="77777777" w:rsidR="00EE0622" w:rsidRPr="004508DF" w:rsidRDefault="00EE0622" w:rsidP="00D90980">
      <w:pPr>
        <w:ind w:left="5760"/>
        <w:jc w:val="center"/>
        <w:rPr>
          <w:rFonts w:ascii="Arial" w:hAnsi="Arial" w:cs="Arial"/>
          <w:bCs/>
          <w:lang w:val="az-Latn-AZ"/>
        </w:rPr>
      </w:pPr>
    </w:p>
    <w:p w14:paraId="0B8ED5CD" w14:textId="28E9D568" w:rsidR="00D90980" w:rsidRPr="004508DF" w:rsidRDefault="00D90980" w:rsidP="00D90980">
      <w:pPr>
        <w:ind w:left="5760"/>
        <w:jc w:val="center"/>
        <w:rPr>
          <w:rFonts w:ascii="Arial" w:hAnsi="Arial" w:cs="Arial"/>
          <w:bCs/>
          <w:lang w:val="az-Latn-AZ"/>
        </w:rPr>
      </w:pPr>
      <w:r w:rsidRPr="004508DF">
        <w:rPr>
          <w:rFonts w:ascii="Arial" w:hAnsi="Arial" w:cs="Arial"/>
          <w:bCs/>
          <w:lang w:val="az-Latn-AZ"/>
        </w:rPr>
        <w:t>1 nömrəli Əlavə</w:t>
      </w:r>
    </w:p>
    <w:bookmarkEnd w:id="0"/>
    <w:p w14:paraId="4BD8F4CD" w14:textId="69F925C1" w:rsidR="00D90980" w:rsidRPr="002B0065" w:rsidRDefault="00D90980" w:rsidP="00D90980">
      <w:pPr>
        <w:ind w:left="7290"/>
        <w:jc w:val="both"/>
        <w:rPr>
          <w:rFonts w:ascii="Arial" w:hAnsi="Arial" w:cs="Arial"/>
          <w:b/>
          <w:lang w:val="az-Latn-AZ"/>
        </w:rPr>
      </w:pPr>
    </w:p>
    <w:p w14:paraId="5D3438EF" w14:textId="77777777" w:rsidR="00D90980" w:rsidRPr="002B0065" w:rsidRDefault="00D90980" w:rsidP="00D90980">
      <w:pPr>
        <w:ind w:left="7290"/>
        <w:jc w:val="both"/>
        <w:rPr>
          <w:rFonts w:ascii="Arial" w:hAnsi="Arial" w:cs="Arial"/>
          <w:b/>
          <w:lang w:val="az-Latn-AZ"/>
        </w:rPr>
      </w:pPr>
    </w:p>
    <w:p w14:paraId="37790835" w14:textId="162A58E6" w:rsidR="00D90980" w:rsidRPr="002B0065" w:rsidRDefault="00D90980" w:rsidP="00D90980">
      <w:pPr>
        <w:shd w:val="clear" w:color="auto" w:fill="FFFFFF"/>
        <w:jc w:val="center"/>
        <w:rPr>
          <w:rFonts w:ascii="Arial" w:eastAsia="Times New Roman" w:hAnsi="Arial" w:cs="Arial"/>
          <w:sz w:val="22"/>
          <w:szCs w:val="22"/>
          <w:lang w:val="az-Latn-AZ"/>
        </w:rPr>
      </w:pPr>
      <w:r w:rsidRPr="002B0065">
        <w:rPr>
          <w:rFonts w:ascii="Arial" w:eastAsia="Times New Roman" w:hAnsi="Arial" w:cs="Arial"/>
          <w:b/>
          <w:bCs/>
          <w:sz w:val="22"/>
          <w:szCs w:val="22"/>
          <w:lang w:val="az-Latn-AZ"/>
        </w:rPr>
        <w:t xml:space="preserve">İştirak haqqında </w:t>
      </w:r>
      <w:r w:rsidR="000F3BBA">
        <w:rPr>
          <w:rFonts w:ascii="Arial" w:eastAsia="Times New Roman" w:hAnsi="Arial" w:cs="Arial"/>
          <w:b/>
          <w:bCs/>
          <w:sz w:val="22"/>
          <w:szCs w:val="22"/>
          <w:lang w:val="az-Latn-AZ"/>
        </w:rPr>
        <w:t>niyyət</w:t>
      </w:r>
      <w:r w:rsidR="000F3BBA" w:rsidRPr="002B0065">
        <w:rPr>
          <w:rFonts w:ascii="Arial" w:eastAsia="Times New Roman" w:hAnsi="Arial" w:cs="Arial"/>
          <w:b/>
          <w:bCs/>
          <w:sz w:val="22"/>
          <w:szCs w:val="22"/>
          <w:lang w:val="az-Latn-AZ"/>
        </w:rPr>
        <w:t xml:space="preserve"> </w:t>
      </w:r>
      <w:r w:rsidRPr="002B0065">
        <w:rPr>
          <w:rFonts w:ascii="Arial" w:eastAsia="Times New Roman" w:hAnsi="Arial" w:cs="Arial"/>
          <w:b/>
          <w:bCs/>
          <w:sz w:val="22"/>
          <w:szCs w:val="22"/>
          <w:lang w:val="az-Latn-AZ"/>
        </w:rPr>
        <w:t>ərizəsi</w:t>
      </w:r>
    </w:p>
    <w:p w14:paraId="393CBBDC" w14:textId="77777777" w:rsidR="00D90980" w:rsidRPr="002B0065" w:rsidRDefault="00D90980" w:rsidP="00D90980">
      <w:pPr>
        <w:shd w:val="clear" w:color="auto" w:fill="FFFFFF"/>
        <w:rPr>
          <w:rFonts w:ascii="Arial" w:eastAsia="Times New Roman" w:hAnsi="Arial" w:cs="Arial"/>
          <w:b/>
          <w:bCs/>
          <w:sz w:val="22"/>
          <w:szCs w:val="22"/>
          <w:lang w:val="az-Latn-AZ"/>
        </w:rPr>
      </w:pPr>
    </w:p>
    <w:p w14:paraId="69FFC242" w14:textId="09B903EF" w:rsidR="00D90980" w:rsidRPr="002B0065" w:rsidRDefault="00D90980" w:rsidP="00D90980">
      <w:pPr>
        <w:shd w:val="clear" w:color="auto" w:fill="FFFFFF"/>
        <w:ind w:left="5580"/>
        <w:rPr>
          <w:rFonts w:ascii="Arial" w:eastAsia="Times New Roman" w:hAnsi="Arial" w:cs="Arial"/>
          <w:b/>
          <w:bCs/>
          <w:sz w:val="22"/>
          <w:szCs w:val="22"/>
          <w:lang w:val="az-Latn-AZ"/>
        </w:rPr>
      </w:pPr>
      <w:r w:rsidRPr="002B0065">
        <w:rPr>
          <w:rFonts w:ascii="Arial" w:eastAsia="Times New Roman" w:hAnsi="Arial" w:cs="Arial"/>
          <w:b/>
          <w:bCs/>
          <w:sz w:val="22"/>
          <w:szCs w:val="22"/>
          <w:lang w:val="az-Latn-AZ"/>
        </w:rPr>
        <w:t>Azərbaycan Respublikası</w:t>
      </w:r>
      <w:r w:rsidR="00EE0622" w:rsidRPr="002B0065">
        <w:rPr>
          <w:rFonts w:ascii="Arial" w:eastAsia="Times New Roman" w:hAnsi="Arial" w:cs="Arial"/>
          <w:b/>
          <w:bCs/>
          <w:sz w:val="22"/>
          <w:szCs w:val="22"/>
          <w:lang w:val="az-Latn-AZ"/>
        </w:rPr>
        <w:t>nın</w:t>
      </w:r>
    </w:p>
    <w:p w14:paraId="13CC47EE" w14:textId="729D5D4E" w:rsidR="00D90980" w:rsidRPr="002B0065" w:rsidRDefault="002B0065" w:rsidP="00D90980">
      <w:pPr>
        <w:shd w:val="clear" w:color="auto" w:fill="FFFFFF"/>
        <w:ind w:left="5580"/>
        <w:rPr>
          <w:rFonts w:ascii="Arial" w:eastAsia="Times New Roman" w:hAnsi="Arial" w:cs="Arial"/>
          <w:sz w:val="22"/>
          <w:szCs w:val="22"/>
          <w:lang w:val="az-Latn-AZ"/>
        </w:rPr>
      </w:pPr>
      <w:r>
        <w:rPr>
          <w:rFonts w:ascii="Arial" w:eastAsia="Times New Roman" w:hAnsi="Arial" w:cs="Arial"/>
          <w:b/>
          <w:bCs/>
          <w:sz w:val="22"/>
          <w:szCs w:val="22"/>
          <w:lang w:val="az-Latn-AZ"/>
        </w:rPr>
        <w:t>Dövlət Turizm Agentliyinə</w:t>
      </w:r>
    </w:p>
    <w:p w14:paraId="1EF022CB" w14:textId="77777777" w:rsidR="00D90980" w:rsidRPr="002B0065" w:rsidRDefault="00D90980" w:rsidP="00D90980">
      <w:pPr>
        <w:shd w:val="clear" w:color="auto" w:fill="FFFFFF"/>
        <w:rPr>
          <w:rFonts w:ascii="Arial" w:eastAsia="Times New Roman" w:hAnsi="Arial" w:cs="Arial"/>
          <w:sz w:val="22"/>
          <w:szCs w:val="22"/>
          <w:lang w:val="az-Latn-AZ"/>
        </w:rPr>
      </w:pPr>
    </w:p>
    <w:p w14:paraId="7D739B76" w14:textId="77777777" w:rsidR="00D90980" w:rsidRPr="002B0065" w:rsidRDefault="00D90980" w:rsidP="00D90980">
      <w:pPr>
        <w:shd w:val="clear" w:color="auto" w:fill="FFFFFF"/>
        <w:ind w:left="5580"/>
        <w:rPr>
          <w:rFonts w:ascii="Arial" w:eastAsia="Times New Roman" w:hAnsi="Arial" w:cs="Arial"/>
          <w:sz w:val="22"/>
          <w:szCs w:val="22"/>
          <w:lang w:val="az-Latn-AZ"/>
        </w:rPr>
      </w:pPr>
      <w:r w:rsidRPr="002B0065">
        <w:rPr>
          <w:rFonts w:ascii="Arial" w:eastAsia="Times New Roman" w:hAnsi="Arial" w:cs="Arial"/>
          <w:sz w:val="22"/>
          <w:szCs w:val="22"/>
          <w:lang w:val="az-Latn-AZ"/>
        </w:rPr>
        <w:t>Kimdən_____________________________________________________________________________</w:t>
      </w:r>
    </w:p>
    <w:p w14:paraId="571FF647" w14:textId="71A125BA" w:rsidR="00D90980" w:rsidRPr="002B0065" w:rsidRDefault="00D90980" w:rsidP="00D90980">
      <w:pPr>
        <w:shd w:val="clear" w:color="auto" w:fill="FFFFFF"/>
        <w:ind w:left="5490"/>
        <w:jc w:val="center"/>
        <w:rPr>
          <w:rFonts w:ascii="Arial" w:eastAsia="Times New Roman" w:hAnsi="Arial" w:cs="Arial"/>
          <w:sz w:val="22"/>
          <w:szCs w:val="22"/>
          <w:lang w:val="az-Latn-AZ"/>
        </w:rPr>
      </w:pPr>
      <w:r w:rsidRPr="002B0065">
        <w:rPr>
          <w:rFonts w:ascii="Arial" w:eastAsia="Times New Roman" w:hAnsi="Arial" w:cs="Arial"/>
          <w:sz w:val="22"/>
          <w:szCs w:val="22"/>
          <w:lang w:val="az-Latn-AZ"/>
        </w:rPr>
        <w:t>(iştirakçı hüquqi şəxs</w:t>
      </w:r>
      <w:r w:rsidR="00EE0622" w:rsidRPr="002B0065">
        <w:rPr>
          <w:rFonts w:ascii="Arial" w:eastAsia="Times New Roman" w:hAnsi="Arial" w:cs="Arial"/>
          <w:sz w:val="22"/>
          <w:szCs w:val="22"/>
          <w:lang w:val="az-Latn-AZ"/>
        </w:rPr>
        <w:t>in adı, onu təmsil edən şəxsin adı, soyadı və atasının adı)</w:t>
      </w:r>
    </w:p>
    <w:p w14:paraId="0037D7BD" w14:textId="77777777" w:rsidR="00D90980" w:rsidRPr="002B0065" w:rsidRDefault="00D90980" w:rsidP="00D90980">
      <w:pPr>
        <w:shd w:val="clear" w:color="auto" w:fill="FFFFFF"/>
        <w:rPr>
          <w:rFonts w:ascii="Arial" w:eastAsia="Times New Roman" w:hAnsi="Arial" w:cs="Arial"/>
          <w:sz w:val="22"/>
          <w:szCs w:val="22"/>
          <w:lang w:val="az-Latn-AZ"/>
        </w:rPr>
      </w:pPr>
    </w:p>
    <w:p w14:paraId="0B2DFA93" w14:textId="77777777" w:rsidR="00EA4405" w:rsidRPr="002B0065" w:rsidRDefault="00EA4405" w:rsidP="00EA4405">
      <w:pPr>
        <w:shd w:val="clear" w:color="auto" w:fill="FFFFFF"/>
        <w:ind w:firstLine="720"/>
        <w:jc w:val="both"/>
        <w:rPr>
          <w:rFonts w:ascii="Arial" w:eastAsia="Times New Roman" w:hAnsi="Arial" w:cs="Arial"/>
          <w:sz w:val="22"/>
          <w:szCs w:val="22"/>
          <w:lang w:val="az-Latn-AZ"/>
        </w:rPr>
      </w:pPr>
      <w:r w:rsidRPr="002B0065">
        <w:rPr>
          <w:rFonts w:ascii="Arial" w:eastAsia="Times New Roman" w:hAnsi="Arial" w:cs="Arial"/>
          <w:sz w:val="22"/>
          <w:szCs w:val="22"/>
          <w:lang w:val="az-Latn-AZ"/>
        </w:rPr>
        <w:t xml:space="preserve">Sizin _______________ (elanın tarixi) tarixli elanla </w:t>
      </w:r>
      <w:r w:rsidRPr="00D83EFF">
        <w:rPr>
          <w:rFonts w:ascii="Arial" w:eastAsia="Times New Roman" w:hAnsi="Arial" w:cs="Arial"/>
          <w:sz w:val="22"/>
          <w:szCs w:val="22"/>
          <w:lang w:val="az-Latn-AZ"/>
        </w:rPr>
        <w:t>əlaqədar “</w:t>
      </w:r>
      <w:r w:rsidRPr="00D83EFF">
        <w:rPr>
          <w:rFonts w:ascii="Arial" w:hAnsi="Arial" w:cs="Arial"/>
          <w:sz w:val="22"/>
          <w:szCs w:val="22"/>
          <w:lang w:val="az-Latn-AZ"/>
        </w:rPr>
        <w:t xml:space="preserve">Şuşa şəhərinə turist səfərlərinin </w:t>
      </w:r>
      <w:r w:rsidRPr="00D83EFF">
        <w:rPr>
          <w:rFonts w:ascii="Arial" w:hAnsi="Arial" w:cs="Arial"/>
          <w:sz w:val="22"/>
          <w:szCs w:val="22"/>
          <w:lang w:val="az-Latn-AZ" w:eastAsia="ru-RU"/>
        </w:rPr>
        <w:t>təşkilində əməkdaşlıq üçün turoperatorun</w:t>
      </w:r>
      <w:r w:rsidRPr="00D83EFF">
        <w:rPr>
          <w:rFonts w:ascii="Arial" w:hAnsi="Arial" w:cs="Arial"/>
          <w:sz w:val="22"/>
          <w:szCs w:val="22"/>
          <w:lang w:val="az-Latn-AZ"/>
        </w:rPr>
        <w:t xml:space="preserve"> cəlb edilməsinə dair</w:t>
      </w:r>
      <w:r>
        <w:rPr>
          <w:rFonts w:ascii="Arial" w:hAnsi="Arial" w:cs="Arial"/>
          <w:sz w:val="22"/>
          <w:szCs w:val="22"/>
          <w:lang w:val="az-Latn-AZ"/>
        </w:rPr>
        <w:t>”</w:t>
      </w:r>
      <w:r w:rsidRPr="00D83EFF">
        <w:rPr>
          <w:rFonts w:ascii="Arial" w:hAnsi="Arial" w:cs="Arial"/>
          <w:sz w:val="22"/>
          <w:szCs w:val="22"/>
          <w:lang w:val="az-Latn-AZ"/>
        </w:rPr>
        <w:t xml:space="preserve"> müsabiqədə </w:t>
      </w:r>
      <w:r w:rsidRPr="00D83EFF">
        <w:rPr>
          <w:rFonts w:ascii="Arial" w:eastAsia="Times New Roman" w:hAnsi="Arial" w:cs="Arial"/>
          <w:sz w:val="22"/>
          <w:szCs w:val="22"/>
          <w:lang w:val="az-Latn-AZ"/>
        </w:rPr>
        <w:t>iştirak etmək üçün müsabiqənin şərtlərinə uyğun olaraq müsabiqədə iştirak etmək niyyətimizi bildirir və iştirak haqqında ərizə, müsabiqə təkliflərinin forması, iştirakçı haqqında məlumat, Azərbaycan Respublikasında vergilərə və digər icbari ödənişlərə dair yerinə yetirilməsi vaxtı keçmiş öhdəliklərimizin olmaması haqqında müvafiq arayışdan ibarət müsabiqə bildirişini</w:t>
      </w:r>
      <w:r w:rsidRPr="002B0065">
        <w:rPr>
          <w:rFonts w:ascii="Arial" w:eastAsia="Times New Roman" w:hAnsi="Arial" w:cs="Arial"/>
          <w:sz w:val="22"/>
          <w:szCs w:val="22"/>
          <w:lang w:val="az-Latn-AZ"/>
        </w:rPr>
        <w:t xml:space="preserve"> təqdim edirik.</w:t>
      </w:r>
    </w:p>
    <w:p w14:paraId="606716C1" w14:textId="280A31CD" w:rsidR="00D90980" w:rsidRPr="002B0065" w:rsidRDefault="00D90980" w:rsidP="00D90980">
      <w:pPr>
        <w:shd w:val="clear" w:color="auto" w:fill="FFFFFF"/>
        <w:ind w:firstLine="567"/>
        <w:jc w:val="both"/>
        <w:rPr>
          <w:rFonts w:ascii="Arial" w:eastAsia="Times New Roman" w:hAnsi="Arial" w:cs="Arial"/>
          <w:sz w:val="22"/>
          <w:szCs w:val="22"/>
          <w:lang w:val="az-Latn-AZ"/>
        </w:rPr>
      </w:pPr>
      <w:r w:rsidRPr="002B0065">
        <w:rPr>
          <w:rFonts w:ascii="Arial" w:eastAsia="Times New Roman" w:hAnsi="Arial" w:cs="Arial"/>
          <w:sz w:val="22"/>
          <w:szCs w:val="22"/>
          <w:lang w:val="az-Latn-AZ"/>
        </w:rPr>
        <w:t>Bununla təsdiq edirik ki, “</w:t>
      </w:r>
      <w:r w:rsidRPr="002B0065">
        <w:rPr>
          <w:rFonts w:ascii="Arial" w:hAnsi="Arial" w:cs="Arial"/>
          <w:sz w:val="22"/>
          <w:szCs w:val="22"/>
          <w:lang w:val="az-Latn-AZ"/>
        </w:rPr>
        <w:t xml:space="preserve">Şuşa şəhərinə turist səfərlərinin </w:t>
      </w:r>
      <w:r w:rsidRPr="002B0065">
        <w:rPr>
          <w:rFonts w:ascii="Arial" w:hAnsi="Arial" w:cs="Arial"/>
          <w:sz w:val="22"/>
          <w:szCs w:val="22"/>
          <w:lang w:val="az-Latn-AZ" w:eastAsia="ru-RU"/>
        </w:rPr>
        <w:t>təşkilində əməkdaşlıq üçün turoperatorun</w:t>
      </w:r>
      <w:r w:rsidRPr="002B0065">
        <w:rPr>
          <w:rFonts w:ascii="Arial" w:hAnsi="Arial" w:cs="Arial"/>
          <w:sz w:val="22"/>
          <w:szCs w:val="22"/>
          <w:lang w:val="az-Latn-AZ"/>
        </w:rPr>
        <w:t xml:space="preserve"> cəlb edilməsinə dair müsabiqənin keçirilməsi Qaydası”nın</w:t>
      </w:r>
      <w:r w:rsidRPr="002B0065">
        <w:rPr>
          <w:rFonts w:ascii="Arial" w:eastAsia="Times New Roman" w:hAnsi="Arial" w:cs="Arial"/>
          <w:sz w:val="22"/>
          <w:szCs w:val="22"/>
          <w:lang w:val="az-Latn-AZ"/>
        </w:rPr>
        <w:t xml:space="preserve"> müsabiqədə iştiraka dair bütün şərtləri ilə razıyıq.</w:t>
      </w:r>
    </w:p>
    <w:p w14:paraId="6DE0D9AE" w14:textId="578FD238" w:rsidR="00D90980" w:rsidRPr="002B0065" w:rsidRDefault="00D90980" w:rsidP="00D90980">
      <w:pPr>
        <w:shd w:val="clear" w:color="auto" w:fill="FFFFFF"/>
        <w:ind w:firstLine="567"/>
        <w:jc w:val="both"/>
        <w:rPr>
          <w:rFonts w:ascii="Arial" w:eastAsia="Times New Roman" w:hAnsi="Arial" w:cs="Arial"/>
          <w:sz w:val="22"/>
          <w:szCs w:val="22"/>
          <w:lang w:val="az-Latn-AZ"/>
        </w:rPr>
      </w:pPr>
      <w:r w:rsidRPr="002B0065">
        <w:rPr>
          <w:rFonts w:ascii="Arial" w:eastAsia="Times New Roman" w:hAnsi="Arial" w:cs="Arial"/>
          <w:sz w:val="22"/>
          <w:szCs w:val="22"/>
          <w:lang w:val="az-Latn-AZ"/>
        </w:rPr>
        <w:t>Bu bildiriş müsabiqənin elan olunduğu gündən 30 gün müddətində qüvvədədir.</w:t>
      </w:r>
    </w:p>
    <w:p w14:paraId="660BD3CE" w14:textId="77777777" w:rsidR="00D90980" w:rsidRPr="002B0065" w:rsidRDefault="00D90980" w:rsidP="00D90980">
      <w:pPr>
        <w:shd w:val="clear" w:color="auto" w:fill="FFFFFF"/>
        <w:jc w:val="both"/>
        <w:rPr>
          <w:rFonts w:ascii="Arial" w:eastAsia="Times New Roman" w:hAnsi="Arial" w:cs="Arial"/>
          <w:sz w:val="22"/>
          <w:szCs w:val="22"/>
          <w:lang w:val="az-Latn-AZ"/>
        </w:rPr>
      </w:pPr>
    </w:p>
    <w:p w14:paraId="6EC97FBE" w14:textId="2A253D4C" w:rsidR="00D90980" w:rsidRPr="002B0065" w:rsidRDefault="00D90980" w:rsidP="002B0065">
      <w:pPr>
        <w:shd w:val="clear" w:color="auto" w:fill="FFFFFF"/>
        <w:ind w:firstLine="567"/>
        <w:rPr>
          <w:rFonts w:ascii="Arial" w:eastAsia="Times New Roman" w:hAnsi="Arial" w:cs="Arial"/>
          <w:sz w:val="22"/>
          <w:szCs w:val="22"/>
          <w:lang w:val="az-Latn-AZ"/>
        </w:rPr>
      </w:pPr>
      <w:r w:rsidRPr="002B0065">
        <w:rPr>
          <w:rFonts w:ascii="Arial" w:eastAsia="Times New Roman" w:hAnsi="Arial" w:cs="Arial"/>
          <w:sz w:val="22"/>
          <w:szCs w:val="22"/>
          <w:lang w:val="az-Latn-AZ"/>
        </w:rPr>
        <w:t>Hörmətlə,</w:t>
      </w:r>
    </w:p>
    <w:p w14:paraId="094AEA9D" w14:textId="77777777" w:rsidR="002B0065" w:rsidRPr="002B0065" w:rsidRDefault="00D90980" w:rsidP="00D90980">
      <w:pPr>
        <w:shd w:val="clear" w:color="auto" w:fill="FFFFFF"/>
        <w:jc w:val="center"/>
        <w:rPr>
          <w:rFonts w:ascii="Arial" w:eastAsia="Times New Roman" w:hAnsi="Arial" w:cs="Arial"/>
          <w:sz w:val="22"/>
          <w:szCs w:val="22"/>
          <w:lang w:val="az-Latn-AZ"/>
        </w:rPr>
      </w:pPr>
      <w:r w:rsidRPr="002B0065">
        <w:rPr>
          <w:rFonts w:ascii="Arial" w:eastAsia="Times New Roman" w:hAnsi="Arial" w:cs="Arial"/>
          <w:sz w:val="22"/>
          <w:szCs w:val="22"/>
          <w:lang w:val="az-Latn-AZ"/>
        </w:rPr>
        <w:t>_____________________________________________________________________</w:t>
      </w:r>
    </w:p>
    <w:p w14:paraId="43368A2B" w14:textId="778C36F6" w:rsidR="00D90980" w:rsidRPr="002B0065" w:rsidRDefault="00D90980" w:rsidP="00D90980">
      <w:pPr>
        <w:shd w:val="clear" w:color="auto" w:fill="FFFFFF"/>
        <w:jc w:val="center"/>
        <w:rPr>
          <w:rFonts w:ascii="Arial" w:eastAsia="Times New Roman" w:hAnsi="Arial" w:cs="Arial"/>
          <w:sz w:val="22"/>
          <w:szCs w:val="22"/>
          <w:lang w:val="az-Latn-AZ"/>
        </w:rPr>
      </w:pPr>
      <w:r w:rsidRPr="002B0065">
        <w:rPr>
          <w:rFonts w:ascii="Arial" w:eastAsia="Times New Roman" w:hAnsi="Arial" w:cs="Arial"/>
          <w:sz w:val="22"/>
          <w:szCs w:val="22"/>
          <w:lang w:val="az-Latn-AZ"/>
        </w:rPr>
        <w:t>(Rəhbərin adı və soyadı, vəzifəsi)</w:t>
      </w:r>
    </w:p>
    <w:p w14:paraId="4E0E1881" w14:textId="0F38A141" w:rsidR="00D90980" w:rsidRPr="002B0065" w:rsidRDefault="00D90980" w:rsidP="00D90980">
      <w:pPr>
        <w:shd w:val="clear" w:color="auto" w:fill="FFFFFF"/>
        <w:rPr>
          <w:rFonts w:ascii="Arial" w:eastAsia="Times New Roman" w:hAnsi="Arial" w:cs="Arial"/>
          <w:sz w:val="20"/>
          <w:szCs w:val="20"/>
          <w:lang w:val="az-Latn-AZ"/>
        </w:rPr>
      </w:pPr>
    </w:p>
    <w:p w14:paraId="0DCEEBA7" w14:textId="4BA0EC0B" w:rsidR="00D90980" w:rsidRPr="002B0065" w:rsidRDefault="00D90980" w:rsidP="00D90980">
      <w:pPr>
        <w:shd w:val="clear" w:color="auto" w:fill="FFFFFF"/>
        <w:rPr>
          <w:rFonts w:ascii="Arial" w:eastAsia="Times New Roman" w:hAnsi="Arial" w:cs="Arial"/>
          <w:sz w:val="20"/>
          <w:szCs w:val="20"/>
          <w:lang w:val="az-Latn-AZ"/>
        </w:rPr>
      </w:pPr>
      <w:r w:rsidRPr="002B0065">
        <w:rPr>
          <w:rFonts w:ascii="Arial" w:eastAsia="Times New Roman" w:hAnsi="Arial" w:cs="Arial"/>
          <w:sz w:val="22"/>
          <w:szCs w:val="22"/>
          <w:lang w:val="az-Latn-AZ"/>
        </w:rPr>
        <w:t>İmza_______________________</w:t>
      </w:r>
    </w:p>
    <w:p w14:paraId="2269B1DB" w14:textId="4A8791ED" w:rsidR="000A64BB" w:rsidRPr="002B0065" w:rsidRDefault="000A64BB" w:rsidP="008A3E32">
      <w:pPr>
        <w:ind w:left="360"/>
        <w:jc w:val="both"/>
        <w:rPr>
          <w:rFonts w:ascii="Arial" w:hAnsi="Arial" w:cs="Arial"/>
          <w:b/>
          <w:lang w:val="az-Latn-AZ"/>
        </w:rPr>
      </w:pPr>
    </w:p>
    <w:p w14:paraId="73BDC2F8" w14:textId="76915C83" w:rsidR="00D90980" w:rsidRPr="002B0065" w:rsidRDefault="00D90980" w:rsidP="00D90980">
      <w:pPr>
        <w:shd w:val="clear" w:color="auto" w:fill="FFFFFF"/>
        <w:jc w:val="both"/>
        <w:rPr>
          <w:rFonts w:ascii="Arial" w:eastAsia="Times New Roman" w:hAnsi="Arial" w:cs="Arial"/>
          <w:sz w:val="20"/>
          <w:szCs w:val="20"/>
          <w:lang w:val="az-Latn-AZ"/>
        </w:rPr>
      </w:pPr>
      <w:r w:rsidRPr="002B0065">
        <w:rPr>
          <w:rFonts w:ascii="Arial" w:eastAsia="Times New Roman" w:hAnsi="Arial" w:cs="Arial"/>
          <w:b/>
          <w:bCs/>
          <w:sz w:val="20"/>
          <w:szCs w:val="20"/>
          <w:lang w:val="az-Latn-AZ"/>
        </w:rPr>
        <w:t>Qeyd.</w:t>
      </w:r>
      <w:r w:rsidR="002B0065" w:rsidRPr="002B0065">
        <w:rPr>
          <w:rFonts w:ascii="Arial" w:eastAsia="Times New Roman" w:hAnsi="Arial" w:cs="Arial"/>
          <w:sz w:val="20"/>
          <w:szCs w:val="20"/>
          <w:lang w:val="az-Latn-AZ"/>
        </w:rPr>
        <w:t xml:space="preserve"> </w:t>
      </w:r>
      <w:r w:rsidRPr="002B0065">
        <w:rPr>
          <w:rFonts w:ascii="Arial" w:eastAsia="Times New Roman" w:hAnsi="Arial" w:cs="Arial"/>
          <w:sz w:val="20"/>
          <w:szCs w:val="20"/>
          <w:lang w:val="az-Latn-AZ"/>
        </w:rPr>
        <w:t>İştirak haqqında bu bildiriş bütün göstərilən arayışlarla birlikdə iştirakçılar haqqında məlumatların olduğu zərfə əlavə edilir.</w:t>
      </w:r>
    </w:p>
    <w:p w14:paraId="0FCCA427" w14:textId="77777777" w:rsidR="002B0065" w:rsidRDefault="002B0065">
      <w:pPr>
        <w:spacing w:after="160" w:line="259" w:lineRule="auto"/>
        <w:rPr>
          <w:rFonts w:ascii="Arial" w:eastAsia="Times New Roman" w:hAnsi="Arial" w:cs="Arial"/>
          <w:sz w:val="22"/>
          <w:szCs w:val="22"/>
          <w:lang w:val="az-Latn-AZ"/>
        </w:rPr>
      </w:pPr>
      <w:r>
        <w:rPr>
          <w:rFonts w:ascii="Arial" w:eastAsia="Times New Roman" w:hAnsi="Arial" w:cs="Arial"/>
          <w:sz w:val="22"/>
          <w:szCs w:val="22"/>
          <w:lang w:val="az-Latn-AZ"/>
        </w:rPr>
        <w:br w:type="page"/>
      </w:r>
    </w:p>
    <w:p w14:paraId="36371A44" w14:textId="77777777" w:rsidR="00D90980" w:rsidRPr="002B0065" w:rsidRDefault="00D90980" w:rsidP="00D90980">
      <w:pPr>
        <w:jc w:val="both"/>
        <w:rPr>
          <w:rFonts w:ascii="Arial" w:hAnsi="Arial" w:cs="Arial"/>
          <w:b/>
          <w:lang w:val="az-Latn-AZ"/>
        </w:rPr>
      </w:pPr>
    </w:p>
    <w:p w14:paraId="7AF78382" w14:textId="77777777" w:rsidR="00D90980" w:rsidRPr="002B0065" w:rsidRDefault="00D90980" w:rsidP="00D90980">
      <w:pPr>
        <w:jc w:val="both"/>
        <w:rPr>
          <w:rFonts w:ascii="Arial" w:hAnsi="Arial" w:cs="Arial"/>
          <w:b/>
          <w:lang w:val="az-Latn-AZ"/>
        </w:rPr>
      </w:pPr>
    </w:p>
    <w:p w14:paraId="6A049D15" w14:textId="77777777" w:rsidR="002B0065" w:rsidRPr="004508DF" w:rsidRDefault="002B0065" w:rsidP="009C0AFE">
      <w:pPr>
        <w:ind w:left="5760"/>
        <w:jc w:val="center"/>
        <w:rPr>
          <w:rFonts w:ascii="Arial" w:hAnsi="Arial" w:cs="Arial"/>
          <w:bCs/>
          <w:lang w:val="az-Latn-AZ"/>
        </w:rPr>
      </w:pPr>
      <w:r w:rsidRPr="002B0065">
        <w:rPr>
          <w:rFonts w:ascii="Arial" w:hAnsi="Arial" w:cs="Arial"/>
          <w:bCs/>
          <w:sz w:val="22"/>
          <w:szCs w:val="22"/>
          <w:lang w:val="az-Latn-AZ"/>
        </w:rPr>
        <w:t>“</w:t>
      </w:r>
      <w:r w:rsidRPr="002B0065">
        <w:rPr>
          <w:rFonts w:ascii="Arial" w:hAnsi="Arial" w:cs="Arial"/>
          <w:lang w:val="az-Latn-AZ"/>
        </w:rPr>
        <w:t xml:space="preserve">Şuşa şəhərinə turist səfərlərinin </w:t>
      </w:r>
      <w:r w:rsidRPr="002B0065">
        <w:rPr>
          <w:rFonts w:ascii="Arial" w:hAnsi="Arial" w:cs="Arial"/>
          <w:lang w:val="az-Latn-AZ" w:eastAsia="ru-RU"/>
        </w:rPr>
        <w:t xml:space="preserve">təşkilində əməkdaşlıq üçün </w:t>
      </w:r>
      <w:r w:rsidRPr="004508DF">
        <w:rPr>
          <w:rFonts w:ascii="Arial" w:hAnsi="Arial" w:cs="Arial"/>
          <w:lang w:val="az-Latn-AZ" w:eastAsia="ru-RU"/>
        </w:rPr>
        <w:t>turoperatorun</w:t>
      </w:r>
      <w:r w:rsidRPr="004508DF">
        <w:rPr>
          <w:rFonts w:ascii="Arial" w:hAnsi="Arial" w:cs="Arial"/>
          <w:lang w:val="az-Latn-AZ"/>
        </w:rPr>
        <w:t xml:space="preserve"> cəlb edilməsinə dair müsabiqənin keçirilməsi Qaydası</w:t>
      </w:r>
      <w:r w:rsidRPr="004508DF">
        <w:rPr>
          <w:rFonts w:ascii="Arial" w:hAnsi="Arial" w:cs="Arial"/>
          <w:bCs/>
          <w:lang w:val="az-Latn-AZ"/>
        </w:rPr>
        <w:t>”na</w:t>
      </w:r>
    </w:p>
    <w:p w14:paraId="4E0B1BA6" w14:textId="77777777" w:rsidR="002B0065" w:rsidRPr="004508DF" w:rsidRDefault="002B0065" w:rsidP="002B0065">
      <w:pPr>
        <w:ind w:left="5760"/>
        <w:jc w:val="center"/>
        <w:rPr>
          <w:rFonts w:ascii="Arial" w:hAnsi="Arial" w:cs="Arial"/>
          <w:bCs/>
          <w:lang w:val="az-Latn-AZ"/>
        </w:rPr>
      </w:pPr>
    </w:p>
    <w:p w14:paraId="4B616CEB" w14:textId="27F9E124" w:rsidR="00D90980" w:rsidRPr="002B0065" w:rsidRDefault="002B0065" w:rsidP="001A0029">
      <w:pPr>
        <w:ind w:firstLine="6663"/>
        <w:rPr>
          <w:rFonts w:ascii="Arial" w:hAnsi="Arial" w:cs="Arial"/>
          <w:b/>
          <w:lang w:val="az-Latn-AZ"/>
        </w:rPr>
      </w:pPr>
      <w:r w:rsidRPr="004508DF">
        <w:rPr>
          <w:rFonts w:ascii="Arial" w:hAnsi="Arial" w:cs="Arial"/>
          <w:bCs/>
          <w:lang w:val="az-Latn-AZ"/>
        </w:rPr>
        <w:t>2 nömrəli Əlavə</w:t>
      </w:r>
    </w:p>
    <w:p w14:paraId="739C450A" w14:textId="62B903D5" w:rsidR="00D90980" w:rsidRPr="002B0065" w:rsidRDefault="00D90980" w:rsidP="00D90980">
      <w:pPr>
        <w:jc w:val="both"/>
        <w:rPr>
          <w:rFonts w:ascii="Arial" w:hAnsi="Arial" w:cs="Arial"/>
          <w:b/>
          <w:lang w:val="az-Latn-AZ"/>
        </w:rPr>
      </w:pPr>
    </w:p>
    <w:p w14:paraId="4D119063" w14:textId="3958F920" w:rsidR="00D90980" w:rsidRPr="002B0065" w:rsidRDefault="00D90980" w:rsidP="00EF6402">
      <w:pPr>
        <w:jc w:val="center"/>
        <w:rPr>
          <w:rFonts w:ascii="Arial" w:hAnsi="Arial" w:cs="Arial"/>
          <w:b/>
          <w:lang w:val="az-Latn-AZ"/>
        </w:rPr>
      </w:pPr>
      <w:r w:rsidRPr="002B0065">
        <w:rPr>
          <w:rFonts w:ascii="Arial" w:hAnsi="Arial" w:cs="Arial"/>
          <w:b/>
          <w:lang w:val="az-Latn-AZ"/>
        </w:rPr>
        <w:t>Müsabiqədə iştirak üçün müraciət forması</w:t>
      </w:r>
    </w:p>
    <w:p w14:paraId="35DCF444" w14:textId="77777777" w:rsidR="00D90980" w:rsidRPr="002B0065" w:rsidRDefault="00D90980" w:rsidP="00D90980">
      <w:pPr>
        <w:jc w:val="both"/>
        <w:rPr>
          <w:rFonts w:ascii="Arial" w:hAnsi="Arial" w:cs="Arial"/>
          <w:b/>
          <w:lang w:val="az-Latn-AZ"/>
        </w:rPr>
      </w:pPr>
    </w:p>
    <w:p w14:paraId="7893A76C" w14:textId="77777777" w:rsidR="00D90980" w:rsidRPr="002B0065" w:rsidRDefault="00D90980" w:rsidP="00EF6402">
      <w:pPr>
        <w:pStyle w:val="ListParagraph"/>
        <w:jc w:val="both"/>
        <w:rPr>
          <w:rFonts w:ascii="Arial" w:hAnsi="Arial" w:cs="Arial"/>
          <w:b/>
          <w:lang w:val="az-Latn-AZ"/>
        </w:rPr>
      </w:pPr>
    </w:p>
    <w:tbl>
      <w:tblPr>
        <w:tblStyle w:val="TableGrid"/>
        <w:tblW w:w="0" w:type="auto"/>
        <w:tblLook w:val="04A0" w:firstRow="1" w:lastRow="0" w:firstColumn="1" w:lastColumn="0" w:noHBand="0" w:noVBand="1"/>
      </w:tblPr>
      <w:tblGrid>
        <w:gridCol w:w="985"/>
        <w:gridCol w:w="3960"/>
        <w:gridCol w:w="4405"/>
      </w:tblGrid>
      <w:tr w:rsidR="002B0065" w:rsidRPr="007261BF" w14:paraId="38AE58EC" w14:textId="77777777" w:rsidTr="00F656AA">
        <w:tc>
          <w:tcPr>
            <w:tcW w:w="985" w:type="dxa"/>
          </w:tcPr>
          <w:p w14:paraId="538AC874" w14:textId="77777777" w:rsidR="00D90980" w:rsidRPr="007261BF" w:rsidRDefault="00D90980" w:rsidP="00F656AA">
            <w:pPr>
              <w:pStyle w:val="ListParagraph"/>
              <w:numPr>
                <w:ilvl w:val="0"/>
                <w:numId w:val="26"/>
              </w:numPr>
              <w:rPr>
                <w:rFonts w:ascii="Arial" w:hAnsi="Arial" w:cs="Arial"/>
                <w:b/>
                <w:lang w:val="az-Latn-AZ"/>
              </w:rPr>
            </w:pPr>
          </w:p>
        </w:tc>
        <w:tc>
          <w:tcPr>
            <w:tcW w:w="8365" w:type="dxa"/>
            <w:gridSpan w:val="2"/>
          </w:tcPr>
          <w:p w14:paraId="0E38EB7A" w14:textId="0A18ED30" w:rsidR="00D90980" w:rsidRPr="007261BF" w:rsidRDefault="00D90980" w:rsidP="00F656AA">
            <w:pPr>
              <w:rPr>
                <w:rFonts w:ascii="Arial" w:hAnsi="Arial" w:cs="Arial"/>
                <w:b/>
                <w:lang w:val="az-Latn-AZ"/>
              </w:rPr>
            </w:pPr>
            <w:r w:rsidRPr="007261BF">
              <w:rPr>
                <w:rFonts w:ascii="Arial" w:hAnsi="Arial" w:cs="Arial"/>
                <w:b/>
                <w:lang w:val="az-Latn-AZ"/>
              </w:rPr>
              <w:t>Ümumi mə</w:t>
            </w:r>
            <w:r w:rsidR="00EF6402">
              <w:rPr>
                <w:rFonts w:ascii="Arial" w:hAnsi="Arial" w:cs="Arial"/>
                <w:b/>
                <w:lang w:val="az-Latn-AZ"/>
              </w:rPr>
              <w:t>lumatlar</w:t>
            </w:r>
          </w:p>
        </w:tc>
      </w:tr>
      <w:tr w:rsidR="002B0065" w:rsidRPr="00496F82" w14:paraId="46FF7B05" w14:textId="77777777" w:rsidTr="00F656AA">
        <w:tc>
          <w:tcPr>
            <w:tcW w:w="985" w:type="dxa"/>
          </w:tcPr>
          <w:p w14:paraId="13963904" w14:textId="77777777" w:rsidR="00D90980" w:rsidRPr="007261BF" w:rsidRDefault="00D90980" w:rsidP="00F656AA">
            <w:pPr>
              <w:pStyle w:val="ListParagraph"/>
              <w:numPr>
                <w:ilvl w:val="1"/>
                <w:numId w:val="26"/>
              </w:numPr>
              <w:rPr>
                <w:rFonts w:ascii="Arial" w:hAnsi="Arial" w:cs="Arial"/>
                <w:lang w:val="az-Latn-AZ"/>
              </w:rPr>
            </w:pPr>
          </w:p>
        </w:tc>
        <w:tc>
          <w:tcPr>
            <w:tcW w:w="3960" w:type="dxa"/>
          </w:tcPr>
          <w:p w14:paraId="05161BC8" w14:textId="3C36F8A6" w:rsidR="00D90980" w:rsidRPr="007261BF" w:rsidRDefault="00D90980" w:rsidP="00F656AA">
            <w:pPr>
              <w:rPr>
                <w:rFonts w:ascii="Arial" w:hAnsi="Arial" w:cs="Arial"/>
                <w:lang w:val="az-Latn-AZ"/>
              </w:rPr>
            </w:pPr>
            <w:r w:rsidRPr="007261BF">
              <w:rPr>
                <w:rFonts w:ascii="Arial" w:hAnsi="Arial" w:cs="Arial"/>
                <w:lang w:val="az-Latn-AZ"/>
              </w:rPr>
              <w:t>Adı (hüquqi şəxsin adı, təşkilati</w:t>
            </w:r>
            <w:r w:rsidR="000E1C4A">
              <w:rPr>
                <w:rFonts w:ascii="Arial" w:hAnsi="Arial" w:cs="Arial"/>
                <w:lang w:val="az-Latn-AZ"/>
              </w:rPr>
              <w:t>-</w:t>
            </w:r>
            <w:r w:rsidRPr="007261BF">
              <w:rPr>
                <w:rFonts w:ascii="Arial" w:hAnsi="Arial" w:cs="Arial"/>
                <w:lang w:val="az-Latn-AZ"/>
              </w:rPr>
              <w:t>hüquqi forması)</w:t>
            </w:r>
          </w:p>
        </w:tc>
        <w:tc>
          <w:tcPr>
            <w:tcW w:w="4405" w:type="dxa"/>
          </w:tcPr>
          <w:p w14:paraId="3C348C84" w14:textId="77777777" w:rsidR="00D90980" w:rsidRPr="007261BF" w:rsidRDefault="00D90980" w:rsidP="00F656AA">
            <w:pPr>
              <w:rPr>
                <w:rFonts w:ascii="Arial" w:hAnsi="Arial" w:cs="Arial"/>
                <w:lang w:val="az-Latn-AZ"/>
              </w:rPr>
            </w:pPr>
          </w:p>
        </w:tc>
      </w:tr>
      <w:tr w:rsidR="002B0065" w:rsidRPr="007261BF" w14:paraId="14278DC7" w14:textId="77777777" w:rsidTr="00F656AA">
        <w:tc>
          <w:tcPr>
            <w:tcW w:w="985" w:type="dxa"/>
          </w:tcPr>
          <w:p w14:paraId="521F4B34" w14:textId="77777777" w:rsidR="00D90980" w:rsidRPr="007261BF" w:rsidRDefault="00D90980" w:rsidP="00F656AA">
            <w:pPr>
              <w:pStyle w:val="ListParagraph"/>
              <w:numPr>
                <w:ilvl w:val="1"/>
                <w:numId w:val="26"/>
              </w:numPr>
              <w:rPr>
                <w:rFonts w:ascii="Arial" w:hAnsi="Arial" w:cs="Arial"/>
                <w:lang w:val="az-Latn-AZ"/>
              </w:rPr>
            </w:pPr>
          </w:p>
        </w:tc>
        <w:tc>
          <w:tcPr>
            <w:tcW w:w="3960" w:type="dxa"/>
          </w:tcPr>
          <w:p w14:paraId="1594E24F" w14:textId="7B0D75DC" w:rsidR="00D90980" w:rsidRPr="007261BF" w:rsidRDefault="00D90980" w:rsidP="00F656AA">
            <w:pPr>
              <w:rPr>
                <w:rFonts w:ascii="Arial" w:hAnsi="Arial" w:cs="Arial"/>
                <w:lang w:val="az-Latn-AZ"/>
              </w:rPr>
            </w:pPr>
            <w:r w:rsidRPr="007261BF">
              <w:rPr>
                <w:rFonts w:ascii="Arial" w:hAnsi="Arial" w:cs="Arial"/>
                <w:lang w:val="az-Latn-AZ"/>
              </w:rPr>
              <w:t>Hüquqi və faktiki ünvanı</w:t>
            </w:r>
          </w:p>
        </w:tc>
        <w:tc>
          <w:tcPr>
            <w:tcW w:w="4405" w:type="dxa"/>
          </w:tcPr>
          <w:p w14:paraId="0BBAB111" w14:textId="77777777" w:rsidR="00D90980" w:rsidRPr="007261BF" w:rsidRDefault="00D90980" w:rsidP="00F656AA">
            <w:pPr>
              <w:rPr>
                <w:rFonts w:ascii="Arial" w:hAnsi="Arial" w:cs="Arial"/>
                <w:lang w:val="az-Latn-AZ"/>
              </w:rPr>
            </w:pPr>
          </w:p>
        </w:tc>
      </w:tr>
      <w:tr w:rsidR="002B0065" w:rsidRPr="007261BF" w14:paraId="7201F292" w14:textId="77777777" w:rsidTr="00F656AA">
        <w:tc>
          <w:tcPr>
            <w:tcW w:w="985" w:type="dxa"/>
          </w:tcPr>
          <w:p w14:paraId="4C76D266" w14:textId="77777777" w:rsidR="00D90980" w:rsidRPr="007261BF" w:rsidRDefault="00D90980" w:rsidP="00F656AA">
            <w:pPr>
              <w:pStyle w:val="ListParagraph"/>
              <w:numPr>
                <w:ilvl w:val="1"/>
                <w:numId w:val="26"/>
              </w:numPr>
              <w:rPr>
                <w:rFonts w:ascii="Arial" w:hAnsi="Arial" w:cs="Arial"/>
                <w:lang w:val="az-Latn-AZ"/>
              </w:rPr>
            </w:pPr>
          </w:p>
        </w:tc>
        <w:tc>
          <w:tcPr>
            <w:tcW w:w="3960" w:type="dxa"/>
          </w:tcPr>
          <w:p w14:paraId="05727B5C" w14:textId="3AAD7F0F" w:rsidR="00D90980" w:rsidRPr="007261BF" w:rsidRDefault="00D90980" w:rsidP="000E1C4A">
            <w:pPr>
              <w:rPr>
                <w:rFonts w:ascii="Arial" w:hAnsi="Arial" w:cs="Arial"/>
                <w:lang w:val="az-Latn-AZ"/>
              </w:rPr>
            </w:pPr>
            <w:r w:rsidRPr="007261BF">
              <w:rPr>
                <w:rFonts w:ascii="Arial" w:hAnsi="Arial" w:cs="Arial"/>
                <w:lang w:val="az-Latn-AZ"/>
              </w:rPr>
              <w:t>VÖEN</w:t>
            </w:r>
          </w:p>
        </w:tc>
        <w:tc>
          <w:tcPr>
            <w:tcW w:w="4405" w:type="dxa"/>
          </w:tcPr>
          <w:p w14:paraId="13F325E8" w14:textId="77777777" w:rsidR="00D90980" w:rsidRPr="007261BF" w:rsidRDefault="00D90980" w:rsidP="00F656AA">
            <w:pPr>
              <w:rPr>
                <w:rFonts w:ascii="Arial" w:hAnsi="Arial" w:cs="Arial"/>
                <w:lang w:val="az-Latn-AZ"/>
              </w:rPr>
            </w:pPr>
          </w:p>
        </w:tc>
      </w:tr>
      <w:tr w:rsidR="002B0065" w:rsidRPr="00496F82" w14:paraId="763F01E1" w14:textId="77777777" w:rsidTr="00F656AA">
        <w:tc>
          <w:tcPr>
            <w:tcW w:w="985" w:type="dxa"/>
          </w:tcPr>
          <w:p w14:paraId="558B758D" w14:textId="77777777" w:rsidR="00D90980" w:rsidRPr="007261BF" w:rsidRDefault="00D90980" w:rsidP="00F656AA">
            <w:pPr>
              <w:pStyle w:val="ListParagraph"/>
              <w:numPr>
                <w:ilvl w:val="1"/>
                <w:numId w:val="26"/>
              </w:numPr>
              <w:rPr>
                <w:rFonts w:ascii="Arial" w:hAnsi="Arial" w:cs="Arial"/>
                <w:lang w:val="az-Latn-AZ"/>
              </w:rPr>
            </w:pPr>
          </w:p>
        </w:tc>
        <w:tc>
          <w:tcPr>
            <w:tcW w:w="3960" w:type="dxa"/>
          </w:tcPr>
          <w:p w14:paraId="62298EF1" w14:textId="246A46E5" w:rsidR="00D90980" w:rsidRPr="007261BF" w:rsidRDefault="00D90980" w:rsidP="00FF754B">
            <w:pPr>
              <w:rPr>
                <w:rFonts w:ascii="Arial" w:hAnsi="Arial" w:cs="Arial"/>
                <w:lang w:val="az-Latn-AZ"/>
              </w:rPr>
            </w:pPr>
            <w:r w:rsidRPr="007261BF">
              <w:rPr>
                <w:rFonts w:ascii="Arial" w:hAnsi="Arial" w:cs="Arial"/>
                <w:lang w:val="az-Latn-AZ"/>
              </w:rPr>
              <w:t>Turoperatoru təmsil edən səlahiyyətli şəxsə dair məlumat (adı, soyadı, telefon nömrəsi)</w:t>
            </w:r>
          </w:p>
        </w:tc>
        <w:tc>
          <w:tcPr>
            <w:tcW w:w="4405" w:type="dxa"/>
          </w:tcPr>
          <w:p w14:paraId="6F5DA2E4" w14:textId="77777777" w:rsidR="00D90980" w:rsidRPr="007261BF" w:rsidRDefault="00D90980" w:rsidP="00F656AA">
            <w:pPr>
              <w:rPr>
                <w:rFonts w:ascii="Arial" w:hAnsi="Arial" w:cs="Arial"/>
                <w:lang w:val="az-Latn-AZ"/>
              </w:rPr>
            </w:pPr>
          </w:p>
        </w:tc>
      </w:tr>
      <w:tr w:rsidR="002B0065" w:rsidRPr="007261BF" w14:paraId="4AB2B600" w14:textId="77777777" w:rsidTr="00F656AA">
        <w:tc>
          <w:tcPr>
            <w:tcW w:w="985" w:type="dxa"/>
          </w:tcPr>
          <w:p w14:paraId="6A381B15" w14:textId="77777777" w:rsidR="00D90980" w:rsidRPr="007261BF" w:rsidRDefault="00D90980" w:rsidP="00F656AA">
            <w:pPr>
              <w:pStyle w:val="ListParagraph"/>
              <w:numPr>
                <w:ilvl w:val="0"/>
                <w:numId w:val="26"/>
              </w:numPr>
              <w:rPr>
                <w:rFonts w:ascii="Arial" w:hAnsi="Arial" w:cs="Arial"/>
                <w:b/>
                <w:lang w:val="az-Latn-AZ"/>
              </w:rPr>
            </w:pPr>
          </w:p>
        </w:tc>
        <w:tc>
          <w:tcPr>
            <w:tcW w:w="8365" w:type="dxa"/>
            <w:gridSpan w:val="2"/>
          </w:tcPr>
          <w:p w14:paraId="0573E8B2" w14:textId="77777777" w:rsidR="00D90980" w:rsidRPr="007261BF" w:rsidRDefault="00D90980" w:rsidP="00F656AA">
            <w:pPr>
              <w:rPr>
                <w:rFonts w:ascii="Arial" w:hAnsi="Arial" w:cs="Arial"/>
                <w:b/>
                <w:lang w:val="az-Latn-AZ"/>
              </w:rPr>
            </w:pPr>
            <w:r w:rsidRPr="007261BF">
              <w:rPr>
                <w:rFonts w:ascii="Arial" w:hAnsi="Arial" w:cs="Arial"/>
                <w:b/>
                <w:lang w:val="az-Latn-AZ"/>
              </w:rPr>
              <w:t xml:space="preserve">İxtisas göstəriciləri </w:t>
            </w:r>
          </w:p>
        </w:tc>
      </w:tr>
      <w:tr w:rsidR="002B0065" w:rsidRPr="00496F82" w14:paraId="3E91B35A" w14:textId="77777777" w:rsidTr="00F656AA">
        <w:tc>
          <w:tcPr>
            <w:tcW w:w="985" w:type="dxa"/>
          </w:tcPr>
          <w:p w14:paraId="44FD06D3" w14:textId="77777777" w:rsidR="00D90980" w:rsidRPr="007261BF" w:rsidRDefault="00D90980" w:rsidP="00F656AA">
            <w:pPr>
              <w:pStyle w:val="ListParagraph"/>
              <w:numPr>
                <w:ilvl w:val="1"/>
                <w:numId w:val="26"/>
              </w:numPr>
              <w:rPr>
                <w:rFonts w:ascii="Arial" w:hAnsi="Arial" w:cs="Arial"/>
                <w:lang w:val="az-Latn-AZ"/>
              </w:rPr>
            </w:pPr>
          </w:p>
        </w:tc>
        <w:tc>
          <w:tcPr>
            <w:tcW w:w="3960" w:type="dxa"/>
          </w:tcPr>
          <w:p w14:paraId="39FBAAEA" w14:textId="19BC0304" w:rsidR="00D90980" w:rsidRPr="007261BF" w:rsidRDefault="00D90980" w:rsidP="00F656AA">
            <w:pPr>
              <w:rPr>
                <w:rFonts w:ascii="Arial" w:hAnsi="Arial" w:cs="Arial"/>
                <w:lang w:val="az-Latn-AZ"/>
              </w:rPr>
            </w:pPr>
            <w:r w:rsidRPr="007261BF">
              <w:rPr>
                <w:rFonts w:ascii="Arial" w:hAnsi="Arial" w:cs="Arial"/>
                <w:lang w:val="az-Latn-AZ"/>
              </w:rPr>
              <w:t>Turist səfərlərinin təşkili üzrə təcrübəsi (il sayı)</w:t>
            </w:r>
          </w:p>
        </w:tc>
        <w:tc>
          <w:tcPr>
            <w:tcW w:w="4405" w:type="dxa"/>
          </w:tcPr>
          <w:p w14:paraId="06D899D2" w14:textId="77777777" w:rsidR="00D90980" w:rsidRPr="007261BF" w:rsidRDefault="00D90980" w:rsidP="00F656AA">
            <w:pPr>
              <w:rPr>
                <w:rFonts w:ascii="Arial" w:hAnsi="Arial" w:cs="Arial"/>
                <w:lang w:val="az-Latn-AZ"/>
              </w:rPr>
            </w:pPr>
          </w:p>
        </w:tc>
      </w:tr>
      <w:tr w:rsidR="002B0065" w:rsidRPr="00496F82" w14:paraId="11F0B368" w14:textId="77777777" w:rsidTr="00F656AA">
        <w:tc>
          <w:tcPr>
            <w:tcW w:w="985" w:type="dxa"/>
          </w:tcPr>
          <w:p w14:paraId="769A6805" w14:textId="77777777" w:rsidR="00D90980" w:rsidRPr="007261BF" w:rsidRDefault="00D90980" w:rsidP="00F656AA">
            <w:pPr>
              <w:pStyle w:val="ListParagraph"/>
              <w:numPr>
                <w:ilvl w:val="1"/>
                <w:numId w:val="26"/>
              </w:numPr>
              <w:rPr>
                <w:rFonts w:ascii="Arial" w:hAnsi="Arial" w:cs="Arial"/>
                <w:lang w:val="az-Latn-AZ"/>
              </w:rPr>
            </w:pPr>
          </w:p>
        </w:tc>
        <w:tc>
          <w:tcPr>
            <w:tcW w:w="3960" w:type="dxa"/>
          </w:tcPr>
          <w:p w14:paraId="1C959057" w14:textId="2A5260CA" w:rsidR="00D90980" w:rsidRPr="007261BF" w:rsidRDefault="00496F82" w:rsidP="00F656AA">
            <w:pPr>
              <w:rPr>
                <w:rFonts w:ascii="Arial" w:hAnsi="Arial" w:cs="Arial"/>
                <w:lang w:val="az-Latn-AZ"/>
              </w:rPr>
            </w:pPr>
            <w:r>
              <w:rPr>
                <w:rFonts w:ascii="Arial" w:hAnsi="Arial" w:cs="Arial"/>
                <w:lang w:val="az-Latn-AZ"/>
              </w:rPr>
              <w:t>Ən azı 50 min manat məbləğində bank təminatına dair məlumat</w:t>
            </w:r>
          </w:p>
        </w:tc>
        <w:tc>
          <w:tcPr>
            <w:tcW w:w="4405" w:type="dxa"/>
          </w:tcPr>
          <w:p w14:paraId="30CF0B49" w14:textId="77777777" w:rsidR="00D90980" w:rsidRPr="007261BF" w:rsidRDefault="00D90980" w:rsidP="00F656AA">
            <w:pPr>
              <w:rPr>
                <w:rFonts w:ascii="Arial" w:hAnsi="Arial" w:cs="Arial"/>
                <w:lang w:val="az-Latn-AZ"/>
              </w:rPr>
            </w:pPr>
          </w:p>
        </w:tc>
      </w:tr>
      <w:tr w:rsidR="002B0065" w:rsidRPr="00496F82" w14:paraId="0A5637B2" w14:textId="77777777" w:rsidTr="00F656AA">
        <w:tc>
          <w:tcPr>
            <w:tcW w:w="985" w:type="dxa"/>
          </w:tcPr>
          <w:p w14:paraId="5A1F65FC" w14:textId="77777777" w:rsidR="00D90980" w:rsidRPr="007261BF" w:rsidRDefault="00D90980" w:rsidP="00F656AA">
            <w:pPr>
              <w:pStyle w:val="ListParagraph"/>
              <w:numPr>
                <w:ilvl w:val="1"/>
                <w:numId w:val="26"/>
              </w:numPr>
              <w:rPr>
                <w:rFonts w:ascii="Arial" w:hAnsi="Arial" w:cs="Arial"/>
                <w:lang w:val="az-Latn-AZ"/>
              </w:rPr>
            </w:pPr>
          </w:p>
        </w:tc>
        <w:tc>
          <w:tcPr>
            <w:tcW w:w="3960" w:type="dxa"/>
          </w:tcPr>
          <w:p w14:paraId="01986026" w14:textId="2E324512" w:rsidR="00D90980" w:rsidRPr="007261BF" w:rsidRDefault="00D90980" w:rsidP="00F656AA">
            <w:pPr>
              <w:rPr>
                <w:rFonts w:ascii="Arial" w:hAnsi="Arial" w:cs="Arial"/>
                <w:lang w:val="az-Latn-AZ"/>
              </w:rPr>
            </w:pPr>
            <w:r w:rsidRPr="007261BF">
              <w:rPr>
                <w:rFonts w:ascii="Arial" w:hAnsi="Arial" w:cs="Arial"/>
                <w:lang w:val="az-Latn-AZ"/>
              </w:rPr>
              <w:t>Mülki məsuliyyətin sığortası üzrə sığorta şəhadətnaməsinə dair məlumat (şəhadətnamənin nömrəsi, sığorta şirkətinin adı)</w:t>
            </w:r>
          </w:p>
        </w:tc>
        <w:tc>
          <w:tcPr>
            <w:tcW w:w="4405" w:type="dxa"/>
          </w:tcPr>
          <w:p w14:paraId="4DAD3EFC" w14:textId="77777777" w:rsidR="00D90980" w:rsidRPr="007261BF" w:rsidRDefault="00D90980" w:rsidP="00F656AA">
            <w:pPr>
              <w:rPr>
                <w:rFonts w:ascii="Arial" w:hAnsi="Arial" w:cs="Arial"/>
                <w:lang w:val="az-Latn-AZ"/>
              </w:rPr>
            </w:pPr>
          </w:p>
        </w:tc>
      </w:tr>
      <w:tr w:rsidR="002B0065" w:rsidRPr="007261BF" w14:paraId="09F874C2" w14:textId="77777777" w:rsidTr="00F656AA">
        <w:trPr>
          <w:trHeight w:val="377"/>
        </w:trPr>
        <w:tc>
          <w:tcPr>
            <w:tcW w:w="985" w:type="dxa"/>
          </w:tcPr>
          <w:p w14:paraId="28A3670E" w14:textId="77777777" w:rsidR="00D90980" w:rsidRPr="007261BF" w:rsidRDefault="00D90980" w:rsidP="00F656AA">
            <w:pPr>
              <w:pStyle w:val="ListParagraph"/>
              <w:numPr>
                <w:ilvl w:val="0"/>
                <w:numId w:val="26"/>
              </w:numPr>
              <w:rPr>
                <w:rFonts w:ascii="Arial" w:hAnsi="Arial" w:cs="Arial"/>
                <w:b/>
                <w:lang w:val="az-Latn-AZ"/>
              </w:rPr>
            </w:pPr>
          </w:p>
        </w:tc>
        <w:tc>
          <w:tcPr>
            <w:tcW w:w="8365" w:type="dxa"/>
            <w:gridSpan w:val="2"/>
          </w:tcPr>
          <w:p w14:paraId="1FB55130" w14:textId="2803EE55" w:rsidR="00D90980" w:rsidRPr="007261BF" w:rsidRDefault="00D90980" w:rsidP="00F656AA">
            <w:pPr>
              <w:rPr>
                <w:rFonts w:ascii="Arial" w:hAnsi="Arial" w:cs="Arial"/>
                <w:b/>
                <w:lang w:val="az-Latn-AZ"/>
              </w:rPr>
            </w:pPr>
            <w:r w:rsidRPr="007261BF">
              <w:rPr>
                <w:rFonts w:ascii="Arial" w:hAnsi="Arial" w:cs="Arial"/>
                <w:b/>
                <w:lang w:val="az-Latn-AZ"/>
              </w:rPr>
              <w:t>Maddi-texniki baza göstəriciləri</w:t>
            </w:r>
          </w:p>
        </w:tc>
      </w:tr>
      <w:tr w:rsidR="002B0065" w:rsidRPr="007261BF" w14:paraId="596B8765" w14:textId="77777777" w:rsidTr="00F656AA">
        <w:trPr>
          <w:trHeight w:val="350"/>
        </w:trPr>
        <w:tc>
          <w:tcPr>
            <w:tcW w:w="985" w:type="dxa"/>
          </w:tcPr>
          <w:p w14:paraId="1BA3F38C" w14:textId="77777777" w:rsidR="00D90980" w:rsidRPr="007261BF" w:rsidRDefault="00D90980" w:rsidP="00F656AA">
            <w:pPr>
              <w:pStyle w:val="ListParagraph"/>
              <w:numPr>
                <w:ilvl w:val="1"/>
                <w:numId w:val="26"/>
              </w:numPr>
              <w:rPr>
                <w:rFonts w:ascii="Arial" w:hAnsi="Arial" w:cs="Arial"/>
                <w:lang w:val="az-Latn-AZ"/>
              </w:rPr>
            </w:pPr>
          </w:p>
        </w:tc>
        <w:tc>
          <w:tcPr>
            <w:tcW w:w="3960" w:type="dxa"/>
          </w:tcPr>
          <w:p w14:paraId="7BC2F6C1" w14:textId="168F64DC" w:rsidR="00D90980" w:rsidRPr="007261BF" w:rsidRDefault="00D90980" w:rsidP="00F656AA">
            <w:pPr>
              <w:rPr>
                <w:rFonts w:ascii="Arial" w:hAnsi="Arial" w:cs="Arial"/>
                <w:lang w:val="az-Latn-AZ"/>
              </w:rPr>
            </w:pPr>
            <w:r w:rsidRPr="007261BF">
              <w:rPr>
                <w:rFonts w:ascii="Arial" w:hAnsi="Arial" w:cs="Arial"/>
                <w:lang w:val="az-Latn-AZ"/>
              </w:rPr>
              <w:t>İşçi sayı (nəfər)</w:t>
            </w:r>
          </w:p>
        </w:tc>
        <w:tc>
          <w:tcPr>
            <w:tcW w:w="4405" w:type="dxa"/>
          </w:tcPr>
          <w:p w14:paraId="01815376" w14:textId="77777777" w:rsidR="00D90980" w:rsidRPr="007261BF" w:rsidRDefault="00D90980" w:rsidP="00F656AA">
            <w:pPr>
              <w:rPr>
                <w:rFonts w:ascii="Arial" w:hAnsi="Arial" w:cs="Arial"/>
                <w:lang w:val="az-Latn-AZ"/>
              </w:rPr>
            </w:pPr>
          </w:p>
        </w:tc>
      </w:tr>
      <w:tr w:rsidR="002B0065" w:rsidRPr="00496F82" w14:paraId="3821414B" w14:textId="77777777" w:rsidTr="00F656AA">
        <w:trPr>
          <w:trHeight w:val="620"/>
        </w:trPr>
        <w:tc>
          <w:tcPr>
            <w:tcW w:w="985" w:type="dxa"/>
          </w:tcPr>
          <w:p w14:paraId="0D360A02" w14:textId="77777777" w:rsidR="00D90980" w:rsidRPr="007261BF" w:rsidRDefault="00D90980" w:rsidP="00F656AA">
            <w:pPr>
              <w:pStyle w:val="ListParagraph"/>
              <w:numPr>
                <w:ilvl w:val="1"/>
                <w:numId w:val="26"/>
              </w:numPr>
              <w:rPr>
                <w:rFonts w:ascii="Arial" w:hAnsi="Arial" w:cs="Arial"/>
                <w:lang w:val="az-Latn-AZ"/>
              </w:rPr>
            </w:pPr>
          </w:p>
        </w:tc>
        <w:tc>
          <w:tcPr>
            <w:tcW w:w="3960" w:type="dxa"/>
          </w:tcPr>
          <w:p w14:paraId="6D2AA546" w14:textId="77777777" w:rsidR="00D90980" w:rsidRPr="007261BF" w:rsidRDefault="00D90980" w:rsidP="00F656AA">
            <w:pPr>
              <w:rPr>
                <w:rFonts w:ascii="Arial" w:hAnsi="Arial" w:cs="Arial"/>
                <w:lang w:val="az-Latn-AZ"/>
              </w:rPr>
            </w:pPr>
            <w:r w:rsidRPr="007261BF">
              <w:rPr>
                <w:rFonts w:ascii="Arial" w:hAnsi="Arial" w:cs="Arial"/>
                <w:lang w:val="az-Latn-AZ"/>
              </w:rPr>
              <w:t xml:space="preserve">Bank təminatı (bankın adı, təminatın məbləği) </w:t>
            </w:r>
          </w:p>
        </w:tc>
        <w:tc>
          <w:tcPr>
            <w:tcW w:w="4405" w:type="dxa"/>
          </w:tcPr>
          <w:p w14:paraId="18135143" w14:textId="77777777" w:rsidR="00D90980" w:rsidRPr="007261BF" w:rsidRDefault="00D90980" w:rsidP="00F656AA">
            <w:pPr>
              <w:rPr>
                <w:rFonts w:ascii="Arial" w:hAnsi="Arial" w:cs="Arial"/>
                <w:lang w:val="az-Latn-AZ"/>
              </w:rPr>
            </w:pPr>
          </w:p>
        </w:tc>
      </w:tr>
      <w:tr w:rsidR="002B0065" w:rsidRPr="007261BF" w14:paraId="6AC19CE5" w14:textId="77777777" w:rsidTr="00F656AA">
        <w:trPr>
          <w:trHeight w:val="620"/>
        </w:trPr>
        <w:tc>
          <w:tcPr>
            <w:tcW w:w="985" w:type="dxa"/>
          </w:tcPr>
          <w:p w14:paraId="6ED2BECC" w14:textId="77777777" w:rsidR="00D90980" w:rsidRPr="007261BF" w:rsidRDefault="00D90980" w:rsidP="00F656AA">
            <w:pPr>
              <w:pStyle w:val="ListParagraph"/>
              <w:numPr>
                <w:ilvl w:val="1"/>
                <w:numId w:val="26"/>
              </w:numPr>
              <w:rPr>
                <w:rFonts w:ascii="Arial" w:hAnsi="Arial" w:cs="Arial"/>
                <w:lang w:val="az-Latn-AZ"/>
              </w:rPr>
            </w:pPr>
          </w:p>
        </w:tc>
        <w:tc>
          <w:tcPr>
            <w:tcW w:w="3960" w:type="dxa"/>
          </w:tcPr>
          <w:p w14:paraId="25EE8F2C" w14:textId="0CCD1E7E" w:rsidR="00D90980" w:rsidRPr="007261BF" w:rsidRDefault="00D90980" w:rsidP="00F656AA">
            <w:pPr>
              <w:rPr>
                <w:rFonts w:ascii="Arial" w:hAnsi="Arial" w:cs="Arial"/>
                <w:lang w:val="az-Latn-AZ"/>
              </w:rPr>
            </w:pPr>
            <w:r w:rsidRPr="007261BF">
              <w:rPr>
                <w:rFonts w:ascii="Arial" w:hAnsi="Arial" w:cs="Arial"/>
                <w:lang w:val="az-Latn-AZ"/>
              </w:rPr>
              <w:t xml:space="preserve">Onlayn tur rezervasiya sistemi (vebsayt) </w:t>
            </w:r>
          </w:p>
        </w:tc>
        <w:tc>
          <w:tcPr>
            <w:tcW w:w="4405" w:type="dxa"/>
          </w:tcPr>
          <w:p w14:paraId="4BF75696" w14:textId="77777777" w:rsidR="00D90980" w:rsidRPr="007261BF" w:rsidRDefault="00D90980" w:rsidP="00F656AA">
            <w:pPr>
              <w:rPr>
                <w:rFonts w:ascii="Arial" w:hAnsi="Arial" w:cs="Arial"/>
                <w:lang w:val="az-Latn-AZ"/>
              </w:rPr>
            </w:pPr>
          </w:p>
        </w:tc>
      </w:tr>
      <w:tr w:rsidR="002B0065" w:rsidRPr="00496F82" w14:paraId="3DF3981F" w14:textId="77777777" w:rsidTr="00F656AA">
        <w:trPr>
          <w:trHeight w:val="620"/>
        </w:trPr>
        <w:tc>
          <w:tcPr>
            <w:tcW w:w="985" w:type="dxa"/>
          </w:tcPr>
          <w:p w14:paraId="20ACE651" w14:textId="77777777" w:rsidR="00D90980" w:rsidRPr="007261BF" w:rsidRDefault="00D90980" w:rsidP="00F656AA">
            <w:pPr>
              <w:pStyle w:val="ListParagraph"/>
              <w:numPr>
                <w:ilvl w:val="1"/>
                <w:numId w:val="26"/>
              </w:numPr>
              <w:rPr>
                <w:rFonts w:ascii="Arial" w:hAnsi="Arial" w:cs="Arial"/>
                <w:lang w:val="az-Latn-AZ"/>
              </w:rPr>
            </w:pPr>
          </w:p>
        </w:tc>
        <w:tc>
          <w:tcPr>
            <w:tcW w:w="3960" w:type="dxa"/>
          </w:tcPr>
          <w:p w14:paraId="240C8533" w14:textId="7E35559E" w:rsidR="00D90980" w:rsidRPr="007261BF" w:rsidRDefault="00D90980" w:rsidP="00F656AA">
            <w:pPr>
              <w:rPr>
                <w:rFonts w:ascii="Arial" w:hAnsi="Arial" w:cs="Arial"/>
                <w:lang w:val="az-Latn-AZ"/>
              </w:rPr>
            </w:pPr>
            <w:r w:rsidRPr="007261BF">
              <w:rPr>
                <w:rFonts w:ascii="Arial" w:hAnsi="Arial" w:cs="Arial"/>
                <w:lang w:val="az-Latn-AZ"/>
              </w:rPr>
              <w:t>Cəlb edilməsi nəzərdə tutulan avtobusların sayı</w:t>
            </w:r>
          </w:p>
        </w:tc>
        <w:tc>
          <w:tcPr>
            <w:tcW w:w="4405" w:type="dxa"/>
          </w:tcPr>
          <w:p w14:paraId="0F5EABDB" w14:textId="77777777" w:rsidR="00D90980" w:rsidRPr="007261BF" w:rsidRDefault="00D90980" w:rsidP="00F656AA">
            <w:pPr>
              <w:rPr>
                <w:rFonts w:ascii="Arial" w:hAnsi="Arial" w:cs="Arial"/>
                <w:lang w:val="az-Latn-AZ"/>
              </w:rPr>
            </w:pPr>
          </w:p>
        </w:tc>
      </w:tr>
      <w:tr w:rsidR="002B0065" w:rsidRPr="007261BF" w14:paraId="771BA788" w14:textId="77777777" w:rsidTr="00F656AA">
        <w:trPr>
          <w:trHeight w:val="620"/>
        </w:trPr>
        <w:tc>
          <w:tcPr>
            <w:tcW w:w="985" w:type="dxa"/>
          </w:tcPr>
          <w:p w14:paraId="451FB381" w14:textId="77777777" w:rsidR="00D90980" w:rsidRPr="007261BF" w:rsidRDefault="00D90980" w:rsidP="00F656AA">
            <w:pPr>
              <w:pStyle w:val="ListParagraph"/>
              <w:numPr>
                <w:ilvl w:val="0"/>
                <w:numId w:val="26"/>
              </w:numPr>
              <w:rPr>
                <w:rFonts w:ascii="Arial" w:hAnsi="Arial" w:cs="Arial"/>
                <w:lang w:val="az-Latn-AZ"/>
              </w:rPr>
            </w:pPr>
          </w:p>
        </w:tc>
        <w:tc>
          <w:tcPr>
            <w:tcW w:w="8365" w:type="dxa"/>
            <w:gridSpan w:val="2"/>
          </w:tcPr>
          <w:p w14:paraId="6C363853" w14:textId="4E53B23F" w:rsidR="00D90980" w:rsidRPr="007261BF" w:rsidRDefault="00D90980" w:rsidP="00F656AA">
            <w:pPr>
              <w:rPr>
                <w:rFonts w:ascii="Arial" w:hAnsi="Arial" w:cs="Arial"/>
                <w:lang w:val="az-Latn-AZ"/>
              </w:rPr>
            </w:pPr>
            <w:r w:rsidRPr="007261BF">
              <w:rPr>
                <w:rFonts w:ascii="Arial" w:hAnsi="Arial" w:cs="Arial"/>
                <w:lang w:val="az-Latn-AZ"/>
              </w:rPr>
              <w:t>Əlavə edilməli sənədlərin siyahısı:</w:t>
            </w:r>
          </w:p>
        </w:tc>
      </w:tr>
      <w:tr w:rsidR="002B0065" w:rsidRPr="007261BF" w14:paraId="10C0C386" w14:textId="77777777" w:rsidTr="00F656AA">
        <w:trPr>
          <w:trHeight w:val="620"/>
        </w:trPr>
        <w:tc>
          <w:tcPr>
            <w:tcW w:w="985" w:type="dxa"/>
          </w:tcPr>
          <w:p w14:paraId="7AF71572" w14:textId="77777777" w:rsidR="00D90980" w:rsidRPr="007261BF" w:rsidRDefault="00D90980" w:rsidP="00F656AA">
            <w:pPr>
              <w:rPr>
                <w:rFonts w:ascii="Arial" w:hAnsi="Arial" w:cs="Arial"/>
                <w:lang w:val="az-Latn-AZ"/>
              </w:rPr>
            </w:pPr>
          </w:p>
        </w:tc>
        <w:tc>
          <w:tcPr>
            <w:tcW w:w="8365" w:type="dxa"/>
            <w:gridSpan w:val="2"/>
          </w:tcPr>
          <w:p w14:paraId="73FEBF28" w14:textId="0E708E26" w:rsidR="00D90980" w:rsidRPr="007261BF" w:rsidRDefault="00D90980" w:rsidP="00F656AA">
            <w:pPr>
              <w:pStyle w:val="ListParagraph"/>
              <w:numPr>
                <w:ilvl w:val="1"/>
                <w:numId w:val="26"/>
              </w:numPr>
              <w:jc w:val="both"/>
              <w:rPr>
                <w:rFonts w:ascii="Arial" w:hAnsi="Arial" w:cs="Arial"/>
                <w:lang w:val="az-Latn-AZ"/>
              </w:rPr>
            </w:pPr>
            <w:r w:rsidRPr="007261BF">
              <w:rPr>
                <w:rFonts w:ascii="Arial" w:hAnsi="Arial" w:cs="Arial"/>
                <w:lang w:val="az-Latn-AZ"/>
              </w:rPr>
              <w:t>Turizm zərfinin formalaşdıırlmasına dair təklif sənədi</w:t>
            </w:r>
          </w:p>
          <w:p w14:paraId="0EF84E68" w14:textId="77777777" w:rsidR="00D90980" w:rsidRPr="007261BF" w:rsidRDefault="00D90980" w:rsidP="00F656AA">
            <w:pPr>
              <w:pStyle w:val="ListParagraph"/>
              <w:numPr>
                <w:ilvl w:val="1"/>
                <w:numId w:val="26"/>
              </w:numPr>
              <w:jc w:val="both"/>
              <w:rPr>
                <w:rFonts w:ascii="Arial" w:hAnsi="Arial" w:cs="Arial"/>
                <w:lang w:val="az-Latn-AZ"/>
              </w:rPr>
            </w:pPr>
            <w:r w:rsidRPr="007261BF">
              <w:rPr>
                <w:rFonts w:ascii="Arial" w:hAnsi="Arial" w:cs="Arial"/>
                <w:lang w:val="az-Latn-AZ"/>
              </w:rPr>
              <w:t>Turist səfərlərinin təşkili üzrə fəaliyyəti təsdiq edən müqavilə(lər)in surəti</w:t>
            </w:r>
          </w:p>
          <w:p w14:paraId="66E49C68" w14:textId="641F3972" w:rsidR="00D90980" w:rsidRPr="007261BF" w:rsidRDefault="00D90980" w:rsidP="00F656AA">
            <w:pPr>
              <w:pStyle w:val="ListParagraph"/>
              <w:numPr>
                <w:ilvl w:val="1"/>
                <w:numId w:val="26"/>
              </w:numPr>
              <w:jc w:val="both"/>
              <w:rPr>
                <w:rFonts w:ascii="Arial" w:hAnsi="Arial" w:cs="Arial"/>
                <w:lang w:val="az-Latn-AZ"/>
              </w:rPr>
            </w:pPr>
            <w:r w:rsidRPr="007261BF">
              <w:rPr>
                <w:rFonts w:ascii="Arial" w:hAnsi="Arial" w:cs="Arial"/>
                <w:lang w:val="az-Latn-AZ"/>
              </w:rPr>
              <w:t>Bakı şəhərində ofisin icarəyə götürülməsinə dair müqavilə və ya mülkiyyəti təsdiq edən sənəd</w:t>
            </w:r>
          </w:p>
          <w:p w14:paraId="6B513D8F" w14:textId="20BA111D" w:rsidR="00D90980" w:rsidRPr="007261BF" w:rsidRDefault="00D90980" w:rsidP="00F656AA">
            <w:pPr>
              <w:pStyle w:val="ListParagraph"/>
              <w:numPr>
                <w:ilvl w:val="1"/>
                <w:numId w:val="26"/>
              </w:numPr>
              <w:jc w:val="both"/>
              <w:rPr>
                <w:rFonts w:ascii="Arial" w:hAnsi="Arial" w:cs="Arial"/>
                <w:lang w:val="az-Latn-AZ"/>
              </w:rPr>
            </w:pPr>
            <w:r w:rsidRPr="007261BF">
              <w:rPr>
                <w:rFonts w:ascii="Arial" w:hAnsi="Arial" w:cs="Arial"/>
                <w:lang w:val="az-Latn-AZ"/>
              </w:rPr>
              <w:t>Çağrı mərkəzinin fəaliyyətinin işlək olmasını təsdiq edən sənəd</w:t>
            </w:r>
          </w:p>
          <w:p w14:paraId="26B399DA" w14:textId="46B7E320" w:rsidR="00D90980" w:rsidRPr="007261BF" w:rsidRDefault="00D90980" w:rsidP="00F656AA">
            <w:pPr>
              <w:pStyle w:val="ListParagraph"/>
              <w:numPr>
                <w:ilvl w:val="1"/>
                <w:numId w:val="26"/>
              </w:numPr>
              <w:jc w:val="both"/>
              <w:rPr>
                <w:rFonts w:ascii="Arial" w:hAnsi="Arial" w:cs="Arial"/>
                <w:lang w:val="az-Latn-AZ"/>
              </w:rPr>
            </w:pPr>
            <w:r w:rsidRPr="007261BF">
              <w:rPr>
                <w:rFonts w:ascii="Arial" w:hAnsi="Arial" w:cs="Arial"/>
                <w:lang w:val="az-Latn-AZ"/>
              </w:rPr>
              <w:t>Əmək müqavilələri bildiriş sistemindən işəgötürənin işçilər</w:t>
            </w:r>
            <w:r w:rsidR="000E1C4A">
              <w:rPr>
                <w:rFonts w:ascii="Arial" w:hAnsi="Arial" w:cs="Arial"/>
                <w:lang w:val="az-Latn-AZ"/>
              </w:rPr>
              <w:t>i</w:t>
            </w:r>
            <w:r w:rsidRPr="007261BF">
              <w:rPr>
                <w:rFonts w:ascii="Arial" w:hAnsi="Arial" w:cs="Arial"/>
                <w:lang w:val="az-Latn-AZ"/>
              </w:rPr>
              <w:t xml:space="preserve"> haqqında məlumat çıxarış: ________ vərəq</w:t>
            </w:r>
          </w:p>
          <w:p w14:paraId="53220042" w14:textId="0E83A7B7" w:rsidR="00D90980" w:rsidRPr="007261BF" w:rsidRDefault="00D90980" w:rsidP="00F656AA">
            <w:pPr>
              <w:pStyle w:val="ListParagraph"/>
              <w:numPr>
                <w:ilvl w:val="1"/>
                <w:numId w:val="26"/>
              </w:numPr>
              <w:jc w:val="both"/>
              <w:rPr>
                <w:rFonts w:ascii="Arial" w:hAnsi="Arial" w:cs="Arial"/>
                <w:lang w:val="az-Latn-AZ"/>
              </w:rPr>
            </w:pPr>
            <w:r w:rsidRPr="007261BF">
              <w:rPr>
                <w:rFonts w:ascii="Arial" w:hAnsi="Arial" w:cs="Arial"/>
                <w:lang w:val="az-Latn-AZ"/>
              </w:rPr>
              <w:lastRenderedPageBreak/>
              <w:t>Bank təminatını təsdiq edən sənəd:__ vərəq</w:t>
            </w:r>
          </w:p>
          <w:p w14:paraId="5A70C96E" w14:textId="4F9198B9" w:rsidR="00D90980" w:rsidRPr="007261BF" w:rsidRDefault="00D90980" w:rsidP="00F656AA">
            <w:pPr>
              <w:pStyle w:val="ListParagraph"/>
              <w:numPr>
                <w:ilvl w:val="1"/>
                <w:numId w:val="26"/>
              </w:numPr>
              <w:jc w:val="both"/>
              <w:rPr>
                <w:rFonts w:ascii="Arial" w:hAnsi="Arial" w:cs="Arial"/>
                <w:lang w:val="az-Latn-AZ"/>
              </w:rPr>
            </w:pPr>
            <w:r w:rsidRPr="007261BF">
              <w:rPr>
                <w:rFonts w:ascii="Arial" w:hAnsi="Arial" w:cs="Arial"/>
                <w:lang w:val="az-Latn-AZ"/>
              </w:rPr>
              <w:t>Sərnişindaşıma xidmətinin təmin edilməsi ilə əlaqədar nəqliyyat şirkəti ilə müqavilənin bağlanmasına dair ikitərəfli ilkin razılıq və (və ya) avtobuslara mülkiyyət hüququna dair qeydiyyat sənədi və texniki pasportları: ____ vərəq</w:t>
            </w:r>
          </w:p>
          <w:p w14:paraId="33EC588E" w14:textId="4AA82A21" w:rsidR="00D90980" w:rsidRPr="007261BF" w:rsidRDefault="00D90980" w:rsidP="00F656AA">
            <w:pPr>
              <w:pStyle w:val="ListParagraph"/>
              <w:numPr>
                <w:ilvl w:val="1"/>
                <w:numId w:val="26"/>
              </w:numPr>
              <w:jc w:val="both"/>
              <w:rPr>
                <w:rFonts w:ascii="Arial" w:hAnsi="Arial" w:cs="Arial"/>
                <w:lang w:val="az-Latn-AZ"/>
              </w:rPr>
            </w:pPr>
            <w:r w:rsidRPr="007261BF">
              <w:rPr>
                <w:rFonts w:ascii="Arial" w:hAnsi="Arial" w:cs="Arial"/>
                <w:lang w:val="az-Latn-AZ"/>
              </w:rPr>
              <w:t xml:space="preserve">Sərnişindaşıma xidmətlərinə cəlb ediləcək avtobuslar haqqında ilkin məlumat (Qaydanın 3 nömrəli əlavəsinə uyğun olaraq) </w:t>
            </w:r>
          </w:p>
          <w:p w14:paraId="3BA264DE" w14:textId="77777777" w:rsidR="00D90980" w:rsidRDefault="00D90980" w:rsidP="00F656AA">
            <w:pPr>
              <w:pStyle w:val="ListParagraph"/>
              <w:numPr>
                <w:ilvl w:val="1"/>
                <w:numId w:val="26"/>
              </w:numPr>
              <w:jc w:val="both"/>
              <w:rPr>
                <w:rFonts w:ascii="Arial" w:hAnsi="Arial" w:cs="Arial"/>
                <w:lang w:val="az-Latn-AZ"/>
              </w:rPr>
            </w:pPr>
            <w:r w:rsidRPr="007261BF">
              <w:rPr>
                <w:rFonts w:ascii="Arial" w:hAnsi="Arial" w:cs="Arial"/>
                <w:lang w:val="az-Latn-AZ"/>
              </w:rPr>
              <w:t>Avtobusların fərqləndirmə nişanlarının surətləri:</w:t>
            </w:r>
          </w:p>
          <w:p w14:paraId="6D23C81C" w14:textId="266CEBE5" w:rsidR="000E1C4A" w:rsidRPr="004508DF" w:rsidRDefault="000E1C4A" w:rsidP="004508DF">
            <w:pPr>
              <w:ind w:left="360"/>
              <w:jc w:val="both"/>
              <w:rPr>
                <w:rFonts w:ascii="Arial" w:hAnsi="Arial" w:cs="Arial"/>
                <w:lang w:val="az-Latn-AZ"/>
              </w:rPr>
            </w:pPr>
          </w:p>
        </w:tc>
      </w:tr>
      <w:tr w:rsidR="002B0065" w:rsidRPr="007261BF" w14:paraId="1E5E2095" w14:textId="77777777" w:rsidTr="00F656AA">
        <w:trPr>
          <w:trHeight w:val="2662"/>
        </w:trPr>
        <w:tc>
          <w:tcPr>
            <w:tcW w:w="9350" w:type="dxa"/>
            <w:gridSpan w:val="3"/>
          </w:tcPr>
          <w:p w14:paraId="4E19AE24" w14:textId="77777777" w:rsidR="00D90980" w:rsidRPr="007261BF" w:rsidRDefault="00D90980" w:rsidP="00F656AA">
            <w:pPr>
              <w:rPr>
                <w:rFonts w:ascii="Arial" w:hAnsi="Arial" w:cs="Arial"/>
                <w:lang w:val="az-Latn-AZ"/>
              </w:rPr>
            </w:pPr>
          </w:p>
          <w:p w14:paraId="4A3A7956" w14:textId="77777777" w:rsidR="00D90980" w:rsidRPr="007261BF" w:rsidRDefault="00D90980" w:rsidP="00F656AA">
            <w:pPr>
              <w:rPr>
                <w:rFonts w:ascii="Arial" w:hAnsi="Arial" w:cs="Arial"/>
                <w:lang w:val="az-Latn-AZ"/>
              </w:rPr>
            </w:pPr>
          </w:p>
          <w:p w14:paraId="404DC56A" w14:textId="2CF026C9" w:rsidR="00D90980" w:rsidRPr="007261BF" w:rsidRDefault="00D90980" w:rsidP="00F656AA">
            <w:pPr>
              <w:rPr>
                <w:rFonts w:ascii="Arial" w:hAnsi="Arial" w:cs="Arial"/>
                <w:lang w:val="az-Latn-AZ"/>
              </w:rPr>
            </w:pPr>
            <w:r w:rsidRPr="007261BF">
              <w:rPr>
                <w:rFonts w:ascii="Arial" w:hAnsi="Arial" w:cs="Arial"/>
                <w:lang w:val="az-Latn-AZ"/>
              </w:rPr>
              <w:t>İmza: _______________________                                   M.</w:t>
            </w:r>
            <w:r w:rsidR="000E1C4A">
              <w:rPr>
                <w:rFonts w:ascii="Arial" w:hAnsi="Arial" w:cs="Arial"/>
                <w:lang w:val="az-Latn-AZ"/>
              </w:rPr>
              <w:t>Y</w:t>
            </w:r>
            <w:r w:rsidRPr="007261BF">
              <w:rPr>
                <w:rFonts w:ascii="Arial" w:hAnsi="Arial" w:cs="Arial"/>
                <w:lang w:val="az-Latn-AZ"/>
              </w:rPr>
              <w:t xml:space="preserve">. </w:t>
            </w:r>
          </w:p>
          <w:p w14:paraId="029B3FF0" w14:textId="77777777" w:rsidR="00D90980" w:rsidRPr="007261BF" w:rsidRDefault="00D90980" w:rsidP="00F656AA">
            <w:pPr>
              <w:rPr>
                <w:rFonts w:ascii="Arial" w:hAnsi="Arial" w:cs="Arial"/>
                <w:lang w:val="az-Latn-AZ"/>
              </w:rPr>
            </w:pPr>
          </w:p>
          <w:p w14:paraId="18F09828" w14:textId="77777777" w:rsidR="00D90980" w:rsidRPr="007261BF" w:rsidRDefault="00D90980" w:rsidP="00F656AA">
            <w:pPr>
              <w:rPr>
                <w:rFonts w:ascii="Arial" w:hAnsi="Arial" w:cs="Arial"/>
                <w:lang w:val="az-Latn-AZ"/>
              </w:rPr>
            </w:pPr>
          </w:p>
          <w:p w14:paraId="6109F253" w14:textId="77777777" w:rsidR="00D90980" w:rsidRPr="007261BF" w:rsidRDefault="00D90980" w:rsidP="00F656AA">
            <w:pPr>
              <w:rPr>
                <w:rFonts w:ascii="Arial" w:hAnsi="Arial" w:cs="Arial"/>
                <w:lang w:val="az-Latn-AZ"/>
              </w:rPr>
            </w:pPr>
          </w:p>
          <w:p w14:paraId="55A2490C" w14:textId="77777777" w:rsidR="00D90980" w:rsidRPr="007261BF" w:rsidRDefault="00D90980" w:rsidP="00F656AA">
            <w:pPr>
              <w:rPr>
                <w:rFonts w:ascii="Arial" w:hAnsi="Arial" w:cs="Arial"/>
                <w:lang w:val="az-Latn-AZ"/>
              </w:rPr>
            </w:pPr>
            <w:r w:rsidRPr="007261BF">
              <w:rPr>
                <w:rFonts w:ascii="Arial" w:hAnsi="Arial" w:cs="Arial"/>
                <w:lang w:val="az-Latn-AZ"/>
              </w:rPr>
              <w:t>Tarix: _____________________________</w:t>
            </w:r>
          </w:p>
          <w:p w14:paraId="4DD9249B" w14:textId="77777777" w:rsidR="00D90980" w:rsidRPr="007261BF" w:rsidRDefault="00D90980" w:rsidP="00F656AA">
            <w:pPr>
              <w:rPr>
                <w:rFonts w:ascii="Arial" w:hAnsi="Arial" w:cs="Arial"/>
                <w:lang w:val="az-Latn-AZ"/>
              </w:rPr>
            </w:pPr>
          </w:p>
        </w:tc>
      </w:tr>
    </w:tbl>
    <w:p w14:paraId="7F7EA2A1" w14:textId="35EC770B" w:rsidR="00DC627D" w:rsidRDefault="00DC627D">
      <w:pPr>
        <w:spacing w:after="160" w:line="259" w:lineRule="auto"/>
        <w:rPr>
          <w:rFonts w:ascii="Arial" w:hAnsi="Arial" w:cs="Arial"/>
          <w:b/>
          <w:lang w:val="az-Latn-AZ"/>
        </w:rPr>
      </w:pPr>
      <w:r>
        <w:rPr>
          <w:rFonts w:ascii="Arial" w:hAnsi="Arial" w:cs="Arial"/>
          <w:b/>
          <w:lang w:val="az-Latn-AZ"/>
        </w:rPr>
        <w:br w:type="page"/>
      </w:r>
    </w:p>
    <w:p w14:paraId="4B9FBA29" w14:textId="77777777" w:rsidR="00D90980" w:rsidRPr="002B0065" w:rsidRDefault="00D90980" w:rsidP="004508DF">
      <w:pPr>
        <w:rPr>
          <w:rFonts w:ascii="Arial" w:hAnsi="Arial" w:cs="Arial"/>
          <w:b/>
          <w:lang w:val="az-Latn-AZ"/>
        </w:rPr>
      </w:pPr>
    </w:p>
    <w:p w14:paraId="15E4CD9D" w14:textId="77777777" w:rsidR="00FF754B" w:rsidRPr="002B0065" w:rsidRDefault="00FF754B" w:rsidP="00FF754B">
      <w:pPr>
        <w:ind w:left="5760"/>
        <w:jc w:val="center"/>
        <w:rPr>
          <w:rFonts w:ascii="Arial" w:hAnsi="Arial" w:cs="Arial"/>
          <w:bCs/>
          <w:sz w:val="22"/>
          <w:szCs w:val="22"/>
          <w:lang w:val="az-Latn-AZ"/>
        </w:rPr>
      </w:pPr>
      <w:r w:rsidRPr="002B0065">
        <w:rPr>
          <w:rFonts w:ascii="Arial" w:hAnsi="Arial" w:cs="Arial"/>
          <w:bCs/>
          <w:sz w:val="22"/>
          <w:szCs w:val="22"/>
          <w:lang w:val="az-Latn-AZ"/>
        </w:rPr>
        <w:t>“</w:t>
      </w:r>
      <w:r w:rsidRPr="002B0065">
        <w:rPr>
          <w:rFonts w:ascii="Arial" w:hAnsi="Arial" w:cs="Arial"/>
          <w:lang w:val="az-Latn-AZ"/>
        </w:rPr>
        <w:t xml:space="preserve">Şuşa şəhərinə turist səfərlərinin </w:t>
      </w:r>
      <w:r w:rsidRPr="002B0065">
        <w:rPr>
          <w:rFonts w:ascii="Arial" w:hAnsi="Arial" w:cs="Arial"/>
          <w:lang w:val="az-Latn-AZ" w:eastAsia="ru-RU"/>
        </w:rPr>
        <w:t>təşkilində əməkdaşlıq üçün turoperatorun</w:t>
      </w:r>
      <w:r w:rsidRPr="002B0065">
        <w:rPr>
          <w:rFonts w:ascii="Arial" w:hAnsi="Arial" w:cs="Arial"/>
          <w:lang w:val="az-Latn-AZ"/>
        </w:rPr>
        <w:t xml:space="preserve"> cəlb edilməsinə dair müsabiqənin keçirilməsi Qaydası</w:t>
      </w:r>
      <w:r w:rsidRPr="002B0065">
        <w:rPr>
          <w:rFonts w:ascii="Arial" w:hAnsi="Arial" w:cs="Arial"/>
          <w:bCs/>
          <w:sz w:val="22"/>
          <w:szCs w:val="22"/>
          <w:lang w:val="az-Latn-AZ"/>
        </w:rPr>
        <w:t>”na</w:t>
      </w:r>
    </w:p>
    <w:p w14:paraId="05B0B59D" w14:textId="77777777" w:rsidR="00FF754B" w:rsidRPr="002B0065" w:rsidRDefault="00FF754B" w:rsidP="00FF754B">
      <w:pPr>
        <w:ind w:left="5760"/>
        <w:jc w:val="center"/>
        <w:rPr>
          <w:rFonts w:ascii="Arial" w:hAnsi="Arial" w:cs="Arial"/>
          <w:bCs/>
          <w:sz w:val="22"/>
          <w:szCs w:val="22"/>
          <w:lang w:val="az-Latn-AZ"/>
        </w:rPr>
      </w:pPr>
    </w:p>
    <w:p w14:paraId="3832045B" w14:textId="28A5DA36" w:rsidR="00D90980" w:rsidRPr="004508DF" w:rsidRDefault="00FF754B" w:rsidP="004508DF">
      <w:pPr>
        <w:ind w:left="7290" w:hanging="486"/>
        <w:jc w:val="both"/>
        <w:rPr>
          <w:rFonts w:ascii="Arial" w:hAnsi="Arial" w:cs="Arial"/>
          <w:b/>
          <w:lang w:val="az-Latn-AZ"/>
        </w:rPr>
      </w:pPr>
      <w:r w:rsidRPr="004508DF">
        <w:rPr>
          <w:rFonts w:ascii="Arial" w:hAnsi="Arial" w:cs="Arial"/>
          <w:bCs/>
          <w:lang w:val="az-Latn-AZ"/>
        </w:rPr>
        <w:t>3 nömrəli Əlavə</w:t>
      </w:r>
      <w:r w:rsidRPr="004508DF" w:rsidDel="00FF754B">
        <w:rPr>
          <w:rFonts w:ascii="Arial" w:hAnsi="Arial" w:cs="Arial"/>
          <w:b/>
          <w:lang w:val="az-Latn-AZ"/>
        </w:rPr>
        <w:t xml:space="preserve"> </w:t>
      </w:r>
    </w:p>
    <w:p w14:paraId="71DDF949" w14:textId="77777777" w:rsidR="00D90980" w:rsidRPr="002B0065" w:rsidRDefault="00D90980" w:rsidP="00D90980">
      <w:pPr>
        <w:jc w:val="both"/>
        <w:rPr>
          <w:rFonts w:ascii="Arial" w:hAnsi="Arial" w:cs="Arial"/>
          <w:lang w:val="az-Latn-AZ"/>
        </w:rPr>
      </w:pPr>
    </w:p>
    <w:p w14:paraId="6BB16ABD" w14:textId="4C925757" w:rsidR="00D90980" w:rsidRPr="009046D1" w:rsidRDefault="00D90980" w:rsidP="009046D1">
      <w:pPr>
        <w:jc w:val="center"/>
        <w:rPr>
          <w:rFonts w:ascii="Arial" w:hAnsi="Arial" w:cs="Arial"/>
          <w:b/>
          <w:lang w:val="az-Latn-AZ"/>
        </w:rPr>
      </w:pPr>
      <w:r w:rsidRPr="009046D1">
        <w:rPr>
          <w:rFonts w:ascii="Arial" w:hAnsi="Arial" w:cs="Arial"/>
          <w:b/>
          <w:lang w:val="az-Latn-AZ"/>
        </w:rPr>
        <w:t>Sərnişindaşıma xidmətlərinə cəlb ediləcək avtobuslar haqqında ilkin məlumat</w:t>
      </w:r>
    </w:p>
    <w:p w14:paraId="1058D35E" w14:textId="77777777" w:rsidR="00D90980" w:rsidRPr="002B0065" w:rsidRDefault="00D90980" w:rsidP="00D90980">
      <w:pPr>
        <w:jc w:val="both"/>
        <w:rPr>
          <w:rFonts w:ascii="Arial" w:hAnsi="Arial" w:cs="Arial"/>
          <w:lang w:val="az-Latn-AZ"/>
        </w:rPr>
      </w:pPr>
    </w:p>
    <w:tbl>
      <w:tblPr>
        <w:tblW w:w="9488" w:type="dxa"/>
        <w:shd w:val="clear" w:color="auto" w:fill="FFFFFF"/>
        <w:tblCellMar>
          <w:left w:w="0" w:type="dxa"/>
          <w:right w:w="0" w:type="dxa"/>
        </w:tblCellMar>
        <w:tblLook w:val="04A0" w:firstRow="1" w:lastRow="0" w:firstColumn="1" w:lastColumn="0" w:noHBand="0" w:noVBand="1"/>
      </w:tblPr>
      <w:tblGrid>
        <w:gridCol w:w="711"/>
        <w:gridCol w:w="2198"/>
        <w:gridCol w:w="1668"/>
        <w:gridCol w:w="1509"/>
        <w:gridCol w:w="1417"/>
        <w:gridCol w:w="1985"/>
      </w:tblGrid>
      <w:tr w:rsidR="002B0065" w:rsidRPr="002B0065" w14:paraId="369DB914" w14:textId="77777777" w:rsidTr="004508DF">
        <w:trPr>
          <w:trHeight w:val="1060"/>
        </w:trPr>
        <w:tc>
          <w:tcPr>
            <w:tcW w:w="711"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3AB1769E" w14:textId="77777777" w:rsidR="00D90980" w:rsidRPr="002B0065" w:rsidRDefault="00D90980" w:rsidP="00F656AA">
            <w:pPr>
              <w:jc w:val="center"/>
              <w:rPr>
                <w:rFonts w:ascii="Arial" w:eastAsia="Times New Roman" w:hAnsi="Arial" w:cs="Arial"/>
                <w:sz w:val="20"/>
                <w:szCs w:val="20"/>
                <w:lang w:val="en-US"/>
              </w:rPr>
            </w:pPr>
            <w:r w:rsidRPr="002B0065">
              <w:rPr>
                <w:rFonts w:ascii="Arial" w:eastAsia="Times New Roman" w:hAnsi="Arial" w:cs="Arial"/>
                <w:sz w:val="22"/>
                <w:szCs w:val="22"/>
                <w:lang w:val="az-Latn-AZ"/>
              </w:rPr>
              <w:t>Sıra №-si</w:t>
            </w:r>
          </w:p>
        </w:tc>
        <w:tc>
          <w:tcPr>
            <w:tcW w:w="2198"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45207173" w14:textId="77777777" w:rsidR="00D90980" w:rsidRPr="002B0065" w:rsidRDefault="00D90980" w:rsidP="00F656AA">
            <w:pPr>
              <w:jc w:val="center"/>
              <w:rPr>
                <w:rFonts w:ascii="Arial" w:eastAsia="Times New Roman" w:hAnsi="Arial" w:cs="Arial"/>
                <w:sz w:val="20"/>
                <w:szCs w:val="20"/>
                <w:lang w:val="en-US"/>
              </w:rPr>
            </w:pPr>
            <w:r w:rsidRPr="002B0065">
              <w:rPr>
                <w:rFonts w:ascii="Arial" w:eastAsia="Times New Roman" w:hAnsi="Arial" w:cs="Arial"/>
                <w:sz w:val="22"/>
                <w:szCs w:val="22"/>
                <w:lang w:val="az-Latn-AZ"/>
              </w:rPr>
              <w:t>Avtobusun markası (növü)</w:t>
            </w:r>
          </w:p>
        </w:tc>
        <w:tc>
          <w:tcPr>
            <w:tcW w:w="1668"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08AD31C1" w14:textId="77777777" w:rsidR="00D90980" w:rsidRPr="002B0065" w:rsidRDefault="00D90980" w:rsidP="00F656AA">
            <w:pPr>
              <w:jc w:val="center"/>
              <w:rPr>
                <w:rFonts w:ascii="Arial" w:eastAsia="Times New Roman" w:hAnsi="Arial" w:cs="Arial"/>
                <w:sz w:val="20"/>
                <w:szCs w:val="20"/>
                <w:lang w:val="en-US"/>
              </w:rPr>
            </w:pPr>
            <w:r w:rsidRPr="002B0065">
              <w:rPr>
                <w:rFonts w:ascii="Arial" w:eastAsia="Times New Roman" w:hAnsi="Arial" w:cs="Arial"/>
                <w:sz w:val="22"/>
                <w:szCs w:val="22"/>
                <w:lang w:val="az-Latn-AZ"/>
              </w:rPr>
              <w:t>Dövlət nömrəsi</w:t>
            </w:r>
          </w:p>
        </w:tc>
        <w:tc>
          <w:tcPr>
            <w:tcW w:w="1509"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775A7EF2" w14:textId="77777777" w:rsidR="00D90980" w:rsidRPr="002B0065" w:rsidRDefault="00D90980" w:rsidP="00F656AA">
            <w:pPr>
              <w:rPr>
                <w:rFonts w:ascii="Arial" w:eastAsia="Times New Roman" w:hAnsi="Arial" w:cs="Arial"/>
                <w:sz w:val="20"/>
                <w:szCs w:val="20"/>
                <w:lang w:val="en-US"/>
              </w:rPr>
            </w:pPr>
            <w:r w:rsidRPr="002B0065">
              <w:rPr>
                <w:rFonts w:ascii="Arial" w:eastAsia="Times New Roman" w:hAnsi="Arial" w:cs="Arial"/>
                <w:sz w:val="22"/>
                <w:szCs w:val="22"/>
                <w:lang w:val="az-Latn-AZ"/>
              </w:rPr>
              <w:t>Avtobusun</w:t>
            </w:r>
          </w:p>
          <w:p w14:paraId="65C4EED7" w14:textId="77777777" w:rsidR="00D90980" w:rsidRPr="002B0065" w:rsidRDefault="00D90980" w:rsidP="00F656AA">
            <w:pPr>
              <w:rPr>
                <w:rFonts w:ascii="Arial" w:eastAsia="Times New Roman" w:hAnsi="Arial" w:cs="Arial"/>
                <w:sz w:val="20"/>
                <w:szCs w:val="20"/>
                <w:lang w:val="en-US"/>
              </w:rPr>
            </w:pPr>
            <w:r w:rsidRPr="002B0065">
              <w:rPr>
                <w:rFonts w:ascii="Arial" w:eastAsia="Times New Roman" w:hAnsi="Arial" w:cs="Arial"/>
                <w:sz w:val="22"/>
                <w:szCs w:val="22"/>
                <w:lang w:val="az-Latn-AZ"/>
              </w:rPr>
              <w:t>oturacaq yerlərinin sayı</w:t>
            </w:r>
          </w:p>
        </w:tc>
        <w:tc>
          <w:tcPr>
            <w:tcW w:w="141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4F0BA1B8" w14:textId="77777777" w:rsidR="00D90980" w:rsidRPr="002B0065" w:rsidRDefault="00D90980" w:rsidP="00F656AA">
            <w:pPr>
              <w:jc w:val="center"/>
              <w:rPr>
                <w:rFonts w:ascii="Arial" w:eastAsia="Times New Roman" w:hAnsi="Arial" w:cs="Arial"/>
                <w:sz w:val="20"/>
                <w:szCs w:val="20"/>
                <w:lang w:val="en-US"/>
              </w:rPr>
            </w:pPr>
            <w:r w:rsidRPr="002B0065">
              <w:rPr>
                <w:rFonts w:ascii="Arial" w:eastAsia="Times New Roman" w:hAnsi="Arial" w:cs="Arial"/>
                <w:sz w:val="22"/>
                <w:szCs w:val="22"/>
                <w:lang w:val="az-Latn-AZ"/>
              </w:rPr>
              <w:t xml:space="preserve">Buraxılış ili </w:t>
            </w:r>
          </w:p>
        </w:tc>
        <w:tc>
          <w:tcPr>
            <w:tcW w:w="1985" w:type="dxa"/>
            <w:tcBorders>
              <w:top w:val="single" w:sz="8" w:space="0" w:color="auto"/>
              <w:left w:val="nil"/>
              <w:bottom w:val="single" w:sz="4" w:space="0" w:color="auto"/>
              <w:right w:val="single" w:sz="8" w:space="0" w:color="auto"/>
            </w:tcBorders>
            <w:shd w:val="clear" w:color="auto" w:fill="FFFFFF"/>
          </w:tcPr>
          <w:p w14:paraId="0C47F41A" w14:textId="77777777" w:rsidR="00D90980" w:rsidRPr="002B0065" w:rsidRDefault="00D90980" w:rsidP="00F656AA">
            <w:pPr>
              <w:jc w:val="center"/>
              <w:rPr>
                <w:rFonts w:ascii="Arial" w:eastAsia="Times New Roman" w:hAnsi="Arial" w:cs="Arial"/>
                <w:sz w:val="22"/>
                <w:szCs w:val="22"/>
                <w:lang w:val="az-Latn-AZ"/>
              </w:rPr>
            </w:pPr>
            <w:r w:rsidRPr="002B0065">
              <w:rPr>
                <w:rFonts w:ascii="Arial" w:eastAsia="Times New Roman" w:hAnsi="Arial" w:cs="Arial"/>
                <w:sz w:val="22"/>
                <w:szCs w:val="22"/>
                <w:lang w:val="az-Latn-AZ"/>
              </w:rPr>
              <w:t xml:space="preserve">Fərqləndirmə nişanı barədə məlumat </w:t>
            </w:r>
          </w:p>
          <w:p w14:paraId="3F6C3E45" w14:textId="77777777" w:rsidR="00D90980" w:rsidRPr="002B0065" w:rsidRDefault="00D90980" w:rsidP="00F656AA">
            <w:pPr>
              <w:jc w:val="center"/>
              <w:rPr>
                <w:rFonts w:ascii="Arial" w:eastAsia="Times New Roman" w:hAnsi="Arial" w:cs="Arial"/>
                <w:sz w:val="22"/>
                <w:szCs w:val="22"/>
                <w:lang w:val="az-Latn-AZ"/>
              </w:rPr>
            </w:pPr>
          </w:p>
        </w:tc>
      </w:tr>
      <w:tr w:rsidR="002B0065" w:rsidRPr="002B0065" w14:paraId="1D1B3D15" w14:textId="77777777" w:rsidTr="004508DF">
        <w:trPr>
          <w:trHeight w:val="335"/>
        </w:trPr>
        <w:tc>
          <w:tcPr>
            <w:tcW w:w="71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BD21034" w14:textId="77777777" w:rsidR="00D90980" w:rsidRPr="002B0065" w:rsidRDefault="00D90980" w:rsidP="00F656AA">
            <w:pPr>
              <w:rPr>
                <w:rFonts w:ascii="Arial" w:eastAsia="Times New Roman" w:hAnsi="Arial" w:cs="Arial"/>
                <w:sz w:val="20"/>
                <w:szCs w:val="20"/>
                <w:lang w:val="en-US"/>
              </w:rPr>
            </w:pPr>
            <w:r w:rsidRPr="002B0065">
              <w:rPr>
                <w:rFonts w:ascii="Arial" w:eastAsia="Times New Roman" w:hAnsi="Arial" w:cs="Arial"/>
                <w:sz w:val="22"/>
                <w:szCs w:val="22"/>
                <w:lang w:val="az-Latn-AZ"/>
              </w:rPr>
              <w:t>1.</w:t>
            </w:r>
          </w:p>
        </w:tc>
        <w:tc>
          <w:tcPr>
            <w:tcW w:w="21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4C46FDC" w14:textId="77777777" w:rsidR="00D90980" w:rsidRPr="002B0065" w:rsidRDefault="00D90980" w:rsidP="00F656AA">
            <w:pPr>
              <w:rPr>
                <w:rFonts w:ascii="Arial" w:eastAsia="Times New Roman" w:hAnsi="Arial" w:cs="Arial"/>
                <w:sz w:val="20"/>
                <w:szCs w:val="20"/>
                <w:lang w:val="en-US"/>
              </w:rPr>
            </w:pPr>
            <w:r w:rsidRPr="002B0065">
              <w:rPr>
                <w:rFonts w:ascii="Arial" w:eastAsia="Times New Roman" w:hAnsi="Arial" w:cs="Arial"/>
                <w:sz w:val="22"/>
                <w:szCs w:val="22"/>
                <w:lang w:val="az-Latn-AZ"/>
              </w:rPr>
              <w:t> </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F042404" w14:textId="77777777" w:rsidR="00D90980" w:rsidRPr="002B0065" w:rsidRDefault="00D90980" w:rsidP="00F656AA">
            <w:pPr>
              <w:rPr>
                <w:rFonts w:ascii="Arial" w:eastAsia="Times New Roman" w:hAnsi="Arial" w:cs="Arial"/>
                <w:sz w:val="20"/>
                <w:szCs w:val="20"/>
                <w:lang w:val="en-US"/>
              </w:rPr>
            </w:pPr>
            <w:r w:rsidRPr="002B0065">
              <w:rPr>
                <w:rFonts w:ascii="Arial" w:eastAsia="Times New Roman" w:hAnsi="Arial" w:cs="Arial"/>
                <w:sz w:val="22"/>
                <w:szCs w:val="22"/>
                <w:lang w:val="az-Latn-AZ"/>
              </w:rPr>
              <w:t> </w:t>
            </w:r>
          </w:p>
        </w:tc>
        <w:tc>
          <w:tcPr>
            <w:tcW w:w="15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CE65FCD" w14:textId="77777777" w:rsidR="00D90980" w:rsidRPr="002B0065" w:rsidRDefault="00D90980" w:rsidP="00F656AA">
            <w:pPr>
              <w:rPr>
                <w:rFonts w:ascii="Arial" w:eastAsia="Times New Roman" w:hAnsi="Arial" w:cs="Arial"/>
                <w:sz w:val="20"/>
                <w:szCs w:val="20"/>
                <w:lang w:val="en-US"/>
              </w:rPr>
            </w:pPr>
            <w:r w:rsidRPr="002B0065">
              <w:rPr>
                <w:rFonts w:ascii="Arial" w:eastAsia="Times New Roman" w:hAnsi="Arial" w:cs="Arial"/>
                <w:sz w:val="22"/>
                <w:szCs w:val="22"/>
                <w:lang w:val="az-Latn-AZ"/>
              </w:rPr>
              <w:t>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CF63E13" w14:textId="77777777" w:rsidR="00D90980" w:rsidRPr="002B0065" w:rsidRDefault="00D90980" w:rsidP="00F656AA">
            <w:pPr>
              <w:rPr>
                <w:rFonts w:ascii="Arial" w:eastAsia="Times New Roman" w:hAnsi="Arial" w:cs="Arial"/>
                <w:sz w:val="20"/>
                <w:szCs w:val="20"/>
                <w:lang w:val="en-US"/>
              </w:rPr>
            </w:pPr>
            <w:r w:rsidRPr="002B0065">
              <w:rPr>
                <w:rFonts w:ascii="Arial" w:eastAsia="Times New Roman" w:hAnsi="Arial" w:cs="Arial"/>
                <w:sz w:val="22"/>
                <w:szCs w:val="22"/>
                <w:lang w:val="az-Latn-AZ"/>
              </w:rPr>
              <w:t> </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7DB82974" w14:textId="77777777" w:rsidR="00D90980" w:rsidRPr="002B0065" w:rsidRDefault="00D90980" w:rsidP="00F656AA">
            <w:pPr>
              <w:rPr>
                <w:rFonts w:ascii="Arial" w:eastAsia="Times New Roman" w:hAnsi="Arial" w:cs="Arial"/>
                <w:sz w:val="22"/>
                <w:szCs w:val="22"/>
                <w:lang w:val="az-Latn-AZ"/>
              </w:rPr>
            </w:pPr>
          </w:p>
        </w:tc>
      </w:tr>
      <w:tr w:rsidR="002B0065" w:rsidRPr="002B0065" w14:paraId="36F7259E" w14:textId="77777777" w:rsidTr="004508DF">
        <w:trPr>
          <w:trHeight w:val="335"/>
        </w:trPr>
        <w:tc>
          <w:tcPr>
            <w:tcW w:w="71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902FE82" w14:textId="77777777" w:rsidR="00D90980" w:rsidRPr="002B0065" w:rsidRDefault="00D90980" w:rsidP="00F656AA">
            <w:pPr>
              <w:pStyle w:val="ListParagraph"/>
              <w:rPr>
                <w:rFonts w:ascii="Arial" w:eastAsia="Times New Roman" w:hAnsi="Arial" w:cs="Arial"/>
                <w:sz w:val="22"/>
                <w:szCs w:val="22"/>
                <w:lang w:val="az-Latn-AZ"/>
              </w:rPr>
            </w:pPr>
          </w:p>
        </w:tc>
        <w:tc>
          <w:tcPr>
            <w:tcW w:w="21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2EA9DB0" w14:textId="77777777" w:rsidR="00D90980" w:rsidRPr="002B0065" w:rsidRDefault="00D90980" w:rsidP="00F656AA">
            <w:pPr>
              <w:rPr>
                <w:rFonts w:ascii="Arial" w:eastAsia="Times New Roman" w:hAnsi="Arial" w:cs="Arial"/>
                <w:sz w:val="22"/>
                <w:szCs w:val="22"/>
                <w:lang w:val="az-Latn-AZ"/>
              </w:rPr>
            </w:pP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DB04852" w14:textId="77777777" w:rsidR="00D90980" w:rsidRPr="002B0065" w:rsidRDefault="00D90980" w:rsidP="00F656AA">
            <w:pPr>
              <w:rPr>
                <w:rFonts w:ascii="Arial" w:eastAsia="Times New Roman" w:hAnsi="Arial" w:cs="Arial"/>
                <w:sz w:val="22"/>
                <w:szCs w:val="22"/>
                <w:lang w:val="az-Latn-AZ"/>
              </w:rPr>
            </w:pPr>
          </w:p>
        </w:tc>
        <w:tc>
          <w:tcPr>
            <w:tcW w:w="15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ED35465" w14:textId="77777777" w:rsidR="00D90980" w:rsidRPr="002B0065" w:rsidRDefault="00D90980" w:rsidP="00F656AA">
            <w:pPr>
              <w:rPr>
                <w:rFonts w:ascii="Arial" w:eastAsia="Times New Roman" w:hAnsi="Arial" w:cs="Arial"/>
                <w:sz w:val="22"/>
                <w:szCs w:val="22"/>
                <w:lang w:val="az-Latn-AZ"/>
              </w:rPr>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C598207" w14:textId="77777777" w:rsidR="00D90980" w:rsidRPr="002B0065" w:rsidRDefault="00D90980" w:rsidP="00F656AA">
            <w:pPr>
              <w:rPr>
                <w:rFonts w:ascii="Arial" w:eastAsia="Times New Roman" w:hAnsi="Arial" w:cs="Arial"/>
                <w:sz w:val="22"/>
                <w:szCs w:val="22"/>
                <w:lang w:val="az-Latn-AZ"/>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10DE307F" w14:textId="77777777" w:rsidR="00D90980" w:rsidRPr="002B0065" w:rsidRDefault="00D90980" w:rsidP="00F656AA">
            <w:pPr>
              <w:rPr>
                <w:rFonts w:ascii="Arial" w:eastAsia="Times New Roman" w:hAnsi="Arial" w:cs="Arial"/>
                <w:sz w:val="22"/>
                <w:szCs w:val="22"/>
                <w:lang w:val="az-Latn-AZ"/>
              </w:rPr>
            </w:pPr>
          </w:p>
        </w:tc>
      </w:tr>
    </w:tbl>
    <w:p w14:paraId="4DF60F82" w14:textId="1F0A1192" w:rsidR="00FF754B" w:rsidRDefault="00FF754B" w:rsidP="008A3E32">
      <w:pPr>
        <w:ind w:left="360"/>
        <w:jc w:val="both"/>
        <w:rPr>
          <w:rFonts w:ascii="Arial" w:hAnsi="Arial" w:cs="Arial"/>
          <w:b/>
          <w:lang w:val="az-Latn-AZ"/>
        </w:rPr>
      </w:pPr>
    </w:p>
    <w:p w14:paraId="0161C688" w14:textId="59B757E4" w:rsidR="00D90980" w:rsidRPr="002B0065" w:rsidRDefault="00D90980" w:rsidP="001B6FEB">
      <w:pPr>
        <w:spacing w:after="160" w:line="259" w:lineRule="auto"/>
        <w:rPr>
          <w:rFonts w:ascii="Arial" w:hAnsi="Arial" w:cs="Arial"/>
          <w:b/>
          <w:lang w:val="az-Latn-AZ"/>
        </w:rPr>
      </w:pPr>
    </w:p>
    <w:sectPr w:rsidR="00D90980" w:rsidRPr="002B0065" w:rsidSect="00410C05">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4621"/>
    <w:multiLevelType w:val="multilevel"/>
    <w:tmpl w:val="4F7253AE"/>
    <w:lvl w:ilvl="0">
      <w:start w:val="2"/>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9D342D"/>
    <w:multiLevelType w:val="hybridMultilevel"/>
    <w:tmpl w:val="382E9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9E79BD"/>
    <w:multiLevelType w:val="hybridMultilevel"/>
    <w:tmpl w:val="811A2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E61FF"/>
    <w:multiLevelType w:val="hybridMultilevel"/>
    <w:tmpl w:val="1436A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261B2"/>
    <w:multiLevelType w:val="hybridMultilevel"/>
    <w:tmpl w:val="9C40B1E0"/>
    <w:lvl w:ilvl="0" w:tplc="0AD26DE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D35655"/>
    <w:multiLevelType w:val="hybridMultilevel"/>
    <w:tmpl w:val="200A6130"/>
    <w:lvl w:ilvl="0" w:tplc="B3B014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A35575"/>
    <w:multiLevelType w:val="multilevel"/>
    <w:tmpl w:val="5B3A5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5F6433"/>
    <w:multiLevelType w:val="hybridMultilevel"/>
    <w:tmpl w:val="D7BAA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A336E6"/>
    <w:multiLevelType w:val="hybridMultilevel"/>
    <w:tmpl w:val="826E1C2A"/>
    <w:lvl w:ilvl="0" w:tplc="0D8C1560">
      <w:start w:val="1"/>
      <w:numFmt w:val="decimal"/>
      <w:lvlText w:val="%1."/>
      <w:lvlJc w:val="left"/>
      <w:pPr>
        <w:ind w:left="720" w:hanging="360"/>
      </w:pPr>
      <w:rPr>
        <w:rFonts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B20A33"/>
    <w:multiLevelType w:val="multilevel"/>
    <w:tmpl w:val="8056CA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A60470D"/>
    <w:multiLevelType w:val="hybridMultilevel"/>
    <w:tmpl w:val="988CA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8D3A9E"/>
    <w:multiLevelType w:val="multilevel"/>
    <w:tmpl w:val="73D062B4"/>
    <w:lvl w:ilvl="0">
      <w:start w:val="2"/>
      <w:numFmt w:val="upperRoman"/>
      <w:lvlText w:val="%1."/>
      <w:lvlJc w:val="left"/>
      <w:pPr>
        <w:ind w:left="1080" w:hanging="720"/>
      </w:pPr>
      <w:rPr>
        <w:rFonts w:hint="default"/>
      </w:rPr>
    </w:lvl>
    <w:lvl w:ilvl="1">
      <w:start w:val="1"/>
      <w:numFmt w:val="bullet"/>
      <w:lvlText w:val="-"/>
      <w:lvlJc w:val="left"/>
      <w:pPr>
        <w:ind w:left="720" w:hanging="360"/>
      </w:pPr>
      <w:rPr>
        <w:rFonts w:ascii="Arial" w:eastAsiaTheme="minorHAnsi"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3C80258"/>
    <w:multiLevelType w:val="multilevel"/>
    <w:tmpl w:val="69CE771A"/>
    <w:lvl w:ilvl="0">
      <w:start w:val="1"/>
      <w:numFmt w:val="decimal"/>
      <w:lvlText w:val="%1."/>
      <w:lvlJc w:val="left"/>
      <w:pPr>
        <w:ind w:left="3870" w:hanging="360"/>
      </w:pPr>
      <w:rPr>
        <w:rFonts w:hint="default"/>
        <w:sz w:val="24"/>
        <w:szCs w:val="24"/>
      </w:rPr>
    </w:lvl>
    <w:lvl w:ilvl="1">
      <w:start w:val="1"/>
      <w:numFmt w:val="decimal"/>
      <w:isLgl/>
      <w:lvlText w:val="%1.%2."/>
      <w:lvlJc w:val="left"/>
      <w:pPr>
        <w:ind w:left="1080" w:hanging="720"/>
      </w:pPr>
      <w:rPr>
        <w:rFonts w:hint="default"/>
        <w:b w:val="0"/>
        <w:sz w:val="24"/>
      </w:rPr>
    </w:lvl>
    <w:lvl w:ilvl="2">
      <w:start w:val="1"/>
      <w:numFmt w:val="decimal"/>
      <w:isLgl/>
      <w:lvlText w:val="%1.%2.%3."/>
      <w:lvlJc w:val="left"/>
      <w:pPr>
        <w:ind w:left="1440" w:hanging="1080"/>
      </w:pPr>
      <w:rPr>
        <w:rFonts w:hint="default"/>
        <w:b w:val="0"/>
        <w:sz w:val="24"/>
      </w:rPr>
    </w:lvl>
    <w:lvl w:ilvl="3">
      <w:start w:val="1"/>
      <w:numFmt w:val="decimal"/>
      <w:isLgl/>
      <w:lvlText w:val="%1.%2.%3.%4."/>
      <w:lvlJc w:val="left"/>
      <w:pPr>
        <w:ind w:left="1440" w:hanging="1080"/>
      </w:pPr>
      <w:rPr>
        <w:rFonts w:hint="default"/>
        <w:b w:val="0"/>
        <w:sz w:val="24"/>
      </w:rPr>
    </w:lvl>
    <w:lvl w:ilvl="4">
      <w:start w:val="1"/>
      <w:numFmt w:val="decimal"/>
      <w:isLgl/>
      <w:lvlText w:val="%1.%2.%3.%4.%5."/>
      <w:lvlJc w:val="left"/>
      <w:pPr>
        <w:ind w:left="1800" w:hanging="1440"/>
      </w:pPr>
      <w:rPr>
        <w:rFonts w:hint="default"/>
        <w:b w:val="0"/>
        <w:sz w:val="24"/>
      </w:rPr>
    </w:lvl>
    <w:lvl w:ilvl="5">
      <w:start w:val="1"/>
      <w:numFmt w:val="decimal"/>
      <w:isLgl/>
      <w:lvlText w:val="%1.%2.%3.%4.%5.%6."/>
      <w:lvlJc w:val="left"/>
      <w:pPr>
        <w:ind w:left="2160" w:hanging="1800"/>
      </w:pPr>
      <w:rPr>
        <w:rFonts w:hint="default"/>
        <w:b w:val="0"/>
        <w:sz w:val="24"/>
      </w:rPr>
    </w:lvl>
    <w:lvl w:ilvl="6">
      <w:start w:val="1"/>
      <w:numFmt w:val="decimal"/>
      <w:isLgl/>
      <w:lvlText w:val="%1.%2.%3.%4.%5.%6.%7."/>
      <w:lvlJc w:val="left"/>
      <w:pPr>
        <w:ind w:left="2520" w:hanging="2160"/>
      </w:pPr>
      <w:rPr>
        <w:rFonts w:hint="default"/>
        <w:b w:val="0"/>
        <w:sz w:val="24"/>
      </w:rPr>
    </w:lvl>
    <w:lvl w:ilvl="7">
      <w:start w:val="1"/>
      <w:numFmt w:val="decimal"/>
      <w:isLgl/>
      <w:lvlText w:val="%1.%2.%3.%4.%5.%6.%7.%8."/>
      <w:lvlJc w:val="left"/>
      <w:pPr>
        <w:ind w:left="2520" w:hanging="2160"/>
      </w:pPr>
      <w:rPr>
        <w:rFonts w:hint="default"/>
        <w:b w:val="0"/>
        <w:sz w:val="24"/>
      </w:rPr>
    </w:lvl>
    <w:lvl w:ilvl="8">
      <w:start w:val="1"/>
      <w:numFmt w:val="decimal"/>
      <w:isLgl/>
      <w:lvlText w:val="%1.%2.%3.%4.%5.%6.%7.%8.%9."/>
      <w:lvlJc w:val="left"/>
      <w:pPr>
        <w:ind w:left="2880" w:hanging="2520"/>
      </w:pPr>
      <w:rPr>
        <w:rFonts w:hint="default"/>
        <w:b w:val="0"/>
        <w:sz w:val="24"/>
      </w:rPr>
    </w:lvl>
  </w:abstractNum>
  <w:abstractNum w:abstractNumId="13" w15:restartNumberingAfterBreak="0">
    <w:nsid w:val="476C3E6E"/>
    <w:multiLevelType w:val="multilevel"/>
    <w:tmpl w:val="69CE771A"/>
    <w:lvl w:ilvl="0">
      <w:start w:val="1"/>
      <w:numFmt w:val="decimal"/>
      <w:lvlText w:val="%1."/>
      <w:lvlJc w:val="left"/>
      <w:pPr>
        <w:ind w:left="3870" w:hanging="360"/>
      </w:pPr>
      <w:rPr>
        <w:rFonts w:hint="default"/>
        <w:sz w:val="24"/>
        <w:szCs w:val="24"/>
      </w:rPr>
    </w:lvl>
    <w:lvl w:ilvl="1">
      <w:start w:val="1"/>
      <w:numFmt w:val="decimal"/>
      <w:isLgl/>
      <w:lvlText w:val="%1.%2."/>
      <w:lvlJc w:val="left"/>
      <w:pPr>
        <w:ind w:left="1080" w:hanging="720"/>
      </w:pPr>
      <w:rPr>
        <w:rFonts w:hint="default"/>
        <w:b w:val="0"/>
        <w:sz w:val="24"/>
      </w:rPr>
    </w:lvl>
    <w:lvl w:ilvl="2">
      <w:start w:val="1"/>
      <w:numFmt w:val="decimal"/>
      <w:isLgl/>
      <w:lvlText w:val="%1.%2.%3."/>
      <w:lvlJc w:val="left"/>
      <w:pPr>
        <w:ind w:left="1440" w:hanging="1080"/>
      </w:pPr>
      <w:rPr>
        <w:rFonts w:hint="default"/>
        <w:b w:val="0"/>
        <w:sz w:val="24"/>
      </w:rPr>
    </w:lvl>
    <w:lvl w:ilvl="3">
      <w:start w:val="1"/>
      <w:numFmt w:val="decimal"/>
      <w:isLgl/>
      <w:lvlText w:val="%1.%2.%3.%4."/>
      <w:lvlJc w:val="left"/>
      <w:pPr>
        <w:ind w:left="1440" w:hanging="1080"/>
      </w:pPr>
      <w:rPr>
        <w:rFonts w:hint="default"/>
        <w:b w:val="0"/>
        <w:sz w:val="24"/>
      </w:rPr>
    </w:lvl>
    <w:lvl w:ilvl="4">
      <w:start w:val="1"/>
      <w:numFmt w:val="decimal"/>
      <w:isLgl/>
      <w:lvlText w:val="%1.%2.%3.%4.%5."/>
      <w:lvlJc w:val="left"/>
      <w:pPr>
        <w:ind w:left="1800" w:hanging="1440"/>
      </w:pPr>
      <w:rPr>
        <w:rFonts w:hint="default"/>
        <w:b w:val="0"/>
        <w:sz w:val="24"/>
      </w:rPr>
    </w:lvl>
    <w:lvl w:ilvl="5">
      <w:start w:val="1"/>
      <w:numFmt w:val="decimal"/>
      <w:isLgl/>
      <w:lvlText w:val="%1.%2.%3.%4.%5.%6."/>
      <w:lvlJc w:val="left"/>
      <w:pPr>
        <w:ind w:left="2160" w:hanging="1800"/>
      </w:pPr>
      <w:rPr>
        <w:rFonts w:hint="default"/>
        <w:b w:val="0"/>
        <w:sz w:val="24"/>
      </w:rPr>
    </w:lvl>
    <w:lvl w:ilvl="6">
      <w:start w:val="1"/>
      <w:numFmt w:val="decimal"/>
      <w:isLgl/>
      <w:lvlText w:val="%1.%2.%3.%4.%5.%6.%7."/>
      <w:lvlJc w:val="left"/>
      <w:pPr>
        <w:ind w:left="2520" w:hanging="2160"/>
      </w:pPr>
      <w:rPr>
        <w:rFonts w:hint="default"/>
        <w:b w:val="0"/>
        <w:sz w:val="24"/>
      </w:rPr>
    </w:lvl>
    <w:lvl w:ilvl="7">
      <w:start w:val="1"/>
      <w:numFmt w:val="decimal"/>
      <w:isLgl/>
      <w:lvlText w:val="%1.%2.%3.%4.%5.%6.%7.%8."/>
      <w:lvlJc w:val="left"/>
      <w:pPr>
        <w:ind w:left="2520" w:hanging="2160"/>
      </w:pPr>
      <w:rPr>
        <w:rFonts w:hint="default"/>
        <w:b w:val="0"/>
        <w:sz w:val="24"/>
      </w:rPr>
    </w:lvl>
    <w:lvl w:ilvl="8">
      <w:start w:val="1"/>
      <w:numFmt w:val="decimal"/>
      <w:isLgl/>
      <w:lvlText w:val="%1.%2.%3.%4.%5.%6.%7.%8.%9."/>
      <w:lvlJc w:val="left"/>
      <w:pPr>
        <w:ind w:left="2880" w:hanging="2520"/>
      </w:pPr>
      <w:rPr>
        <w:rFonts w:hint="default"/>
        <w:b w:val="0"/>
        <w:sz w:val="24"/>
      </w:rPr>
    </w:lvl>
  </w:abstractNum>
  <w:abstractNum w:abstractNumId="14" w15:restartNumberingAfterBreak="0">
    <w:nsid w:val="480C2688"/>
    <w:multiLevelType w:val="multilevel"/>
    <w:tmpl w:val="97E8148A"/>
    <w:lvl w:ilvl="0">
      <w:start w:val="2"/>
      <w:numFmt w:val="upperRoman"/>
      <w:lvlText w:val="%1."/>
      <w:lvlJc w:val="left"/>
      <w:pPr>
        <w:ind w:left="1080" w:hanging="720"/>
      </w:pPr>
      <w:rPr>
        <w:rFonts w:hint="default"/>
      </w:rPr>
    </w:lvl>
    <w:lvl w:ilvl="1">
      <w:start w:val="1"/>
      <w:numFmt w:val="bullet"/>
      <w:lvlText w:val="-"/>
      <w:lvlJc w:val="left"/>
      <w:pPr>
        <w:ind w:left="720" w:hanging="360"/>
      </w:pPr>
      <w:rPr>
        <w:rFonts w:ascii="Arial" w:eastAsiaTheme="minorHAnsi"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9852D54"/>
    <w:multiLevelType w:val="multilevel"/>
    <w:tmpl w:val="DD18A47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BFC4886"/>
    <w:multiLevelType w:val="hybridMultilevel"/>
    <w:tmpl w:val="751E9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EB4EB2"/>
    <w:multiLevelType w:val="hybridMultilevel"/>
    <w:tmpl w:val="F08CA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E167AD"/>
    <w:multiLevelType w:val="hybridMultilevel"/>
    <w:tmpl w:val="43741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0176AC"/>
    <w:multiLevelType w:val="hybridMultilevel"/>
    <w:tmpl w:val="2E4C7BEE"/>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216106"/>
    <w:multiLevelType w:val="hybridMultilevel"/>
    <w:tmpl w:val="26667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3F566D"/>
    <w:multiLevelType w:val="hybridMultilevel"/>
    <w:tmpl w:val="DD7A3608"/>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A823E73"/>
    <w:multiLevelType w:val="multilevel"/>
    <w:tmpl w:val="7BC6F3F8"/>
    <w:lvl w:ilvl="0">
      <w:start w:val="2"/>
      <w:numFmt w:val="upperRoman"/>
      <w:lvlText w:val="%1."/>
      <w:lvlJc w:val="left"/>
      <w:pPr>
        <w:ind w:left="1080" w:hanging="720"/>
      </w:pPr>
      <w:rPr>
        <w:rFonts w:hint="default"/>
      </w:rPr>
    </w:lvl>
    <w:lvl w:ilvl="1">
      <w:start w:val="1"/>
      <w:numFmt w:val="bullet"/>
      <w:lvlText w:val=""/>
      <w:lvlJc w:val="left"/>
      <w:pPr>
        <w:ind w:left="720" w:hanging="36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A934F23"/>
    <w:multiLevelType w:val="multilevel"/>
    <w:tmpl w:val="99DC07B0"/>
    <w:lvl w:ilvl="0">
      <w:start w:val="2"/>
      <w:numFmt w:val="upperRoman"/>
      <w:lvlText w:val="%1."/>
      <w:lvlJc w:val="left"/>
      <w:pPr>
        <w:ind w:left="1080" w:hanging="720"/>
      </w:pPr>
      <w:rPr>
        <w:rFonts w:hint="default"/>
      </w:rPr>
    </w:lvl>
    <w:lvl w:ilvl="1">
      <w:start w:val="1"/>
      <w:numFmt w:val="bullet"/>
      <w:lvlText w:val="-"/>
      <w:lvlJc w:val="left"/>
      <w:pPr>
        <w:ind w:left="720" w:hanging="360"/>
      </w:pPr>
      <w:rPr>
        <w:rFonts w:ascii="Arial" w:eastAsiaTheme="minorHAnsi"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D2D33DA"/>
    <w:multiLevelType w:val="hybridMultilevel"/>
    <w:tmpl w:val="D876D55C"/>
    <w:lvl w:ilvl="0" w:tplc="1374B7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53953AD"/>
    <w:multiLevelType w:val="hybridMultilevel"/>
    <w:tmpl w:val="AEF68004"/>
    <w:lvl w:ilvl="0" w:tplc="A6B861A6">
      <w:start w:val="1"/>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8A35531"/>
    <w:multiLevelType w:val="multilevel"/>
    <w:tmpl w:val="921E06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7F6A50DB"/>
    <w:multiLevelType w:val="hybridMultilevel"/>
    <w:tmpl w:val="696834A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02984134">
    <w:abstractNumId w:val="27"/>
  </w:num>
  <w:num w:numId="2" w16cid:durableId="1943149550">
    <w:abstractNumId w:val="21"/>
  </w:num>
  <w:num w:numId="3" w16cid:durableId="1630355885">
    <w:abstractNumId w:val="25"/>
  </w:num>
  <w:num w:numId="4" w16cid:durableId="1189025982">
    <w:abstractNumId w:val="12"/>
  </w:num>
  <w:num w:numId="5" w16cid:durableId="621502930">
    <w:abstractNumId w:val="0"/>
  </w:num>
  <w:num w:numId="6" w16cid:durableId="163279259">
    <w:abstractNumId w:val="22"/>
  </w:num>
  <w:num w:numId="7" w16cid:durableId="728767739">
    <w:abstractNumId w:val="23"/>
  </w:num>
  <w:num w:numId="8" w16cid:durableId="480923207">
    <w:abstractNumId w:val="14"/>
  </w:num>
  <w:num w:numId="9" w16cid:durableId="90053905">
    <w:abstractNumId w:val="11"/>
  </w:num>
  <w:num w:numId="10" w16cid:durableId="2070036788">
    <w:abstractNumId w:val="19"/>
  </w:num>
  <w:num w:numId="11" w16cid:durableId="1842088808">
    <w:abstractNumId w:val="7"/>
  </w:num>
  <w:num w:numId="12" w16cid:durableId="1303655480">
    <w:abstractNumId w:val="18"/>
  </w:num>
  <w:num w:numId="13" w16cid:durableId="473025">
    <w:abstractNumId w:val="20"/>
  </w:num>
  <w:num w:numId="14" w16cid:durableId="2124497208">
    <w:abstractNumId w:val="24"/>
  </w:num>
  <w:num w:numId="15" w16cid:durableId="428309612">
    <w:abstractNumId w:val="5"/>
  </w:num>
  <w:num w:numId="16" w16cid:durableId="1916744695">
    <w:abstractNumId w:val="16"/>
  </w:num>
  <w:num w:numId="17" w16cid:durableId="441536142">
    <w:abstractNumId w:val="6"/>
  </w:num>
  <w:num w:numId="18" w16cid:durableId="548420996">
    <w:abstractNumId w:val="4"/>
  </w:num>
  <w:num w:numId="19" w16cid:durableId="1879271151">
    <w:abstractNumId w:val="15"/>
  </w:num>
  <w:num w:numId="20" w16cid:durableId="1720277286">
    <w:abstractNumId w:val="26"/>
  </w:num>
  <w:num w:numId="21" w16cid:durableId="64038485">
    <w:abstractNumId w:val="13"/>
  </w:num>
  <w:num w:numId="22" w16cid:durableId="2015497091">
    <w:abstractNumId w:val="10"/>
  </w:num>
  <w:num w:numId="23" w16cid:durableId="575894772">
    <w:abstractNumId w:val="8"/>
  </w:num>
  <w:num w:numId="24" w16cid:durableId="1696225420">
    <w:abstractNumId w:val="17"/>
  </w:num>
  <w:num w:numId="25" w16cid:durableId="1619411556">
    <w:abstractNumId w:val="1"/>
  </w:num>
  <w:num w:numId="26" w16cid:durableId="1109273300">
    <w:abstractNumId w:val="9"/>
  </w:num>
  <w:num w:numId="27" w16cid:durableId="2032759151">
    <w:abstractNumId w:val="2"/>
  </w:num>
  <w:num w:numId="28" w16cid:durableId="8512628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955"/>
    <w:rsid w:val="000018CF"/>
    <w:rsid w:val="0000446C"/>
    <w:rsid w:val="00025524"/>
    <w:rsid w:val="00031AF6"/>
    <w:rsid w:val="000328D4"/>
    <w:rsid w:val="00033315"/>
    <w:rsid w:val="00066773"/>
    <w:rsid w:val="0007745D"/>
    <w:rsid w:val="000A4B23"/>
    <w:rsid w:val="000A6488"/>
    <w:rsid w:val="000A64BB"/>
    <w:rsid w:val="000A7B56"/>
    <w:rsid w:val="000D04FA"/>
    <w:rsid w:val="000E0EE4"/>
    <w:rsid w:val="000E1C4A"/>
    <w:rsid w:val="000E6B8E"/>
    <w:rsid w:val="000F3BBA"/>
    <w:rsid w:val="000F4556"/>
    <w:rsid w:val="00113246"/>
    <w:rsid w:val="00117412"/>
    <w:rsid w:val="001262F7"/>
    <w:rsid w:val="00194302"/>
    <w:rsid w:val="001A0029"/>
    <w:rsid w:val="001A7DB5"/>
    <w:rsid w:val="001B6FEB"/>
    <w:rsid w:val="001C7FA4"/>
    <w:rsid w:val="00200676"/>
    <w:rsid w:val="00220E57"/>
    <w:rsid w:val="00244B06"/>
    <w:rsid w:val="00253285"/>
    <w:rsid w:val="002817DF"/>
    <w:rsid w:val="002B0065"/>
    <w:rsid w:val="002B798E"/>
    <w:rsid w:val="002C0967"/>
    <w:rsid w:val="002C7A89"/>
    <w:rsid w:val="002E0670"/>
    <w:rsid w:val="002F1F9A"/>
    <w:rsid w:val="003269D5"/>
    <w:rsid w:val="003566DB"/>
    <w:rsid w:val="00371F67"/>
    <w:rsid w:val="00391D90"/>
    <w:rsid w:val="003D3D64"/>
    <w:rsid w:val="003E459C"/>
    <w:rsid w:val="003F6506"/>
    <w:rsid w:val="00403442"/>
    <w:rsid w:val="00410C05"/>
    <w:rsid w:val="00427510"/>
    <w:rsid w:val="00436ABD"/>
    <w:rsid w:val="0043757D"/>
    <w:rsid w:val="004508DF"/>
    <w:rsid w:val="004550F6"/>
    <w:rsid w:val="00474DFE"/>
    <w:rsid w:val="00476F11"/>
    <w:rsid w:val="00480CC9"/>
    <w:rsid w:val="00496D96"/>
    <w:rsid w:val="00496F82"/>
    <w:rsid w:val="004A1548"/>
    <w:rsid w:val="004D1A67"/>
    <w:rsid w:val="004E053D"/>
    <w:rsid w:val="00523955"/>
    <w:rsid w:val="00557AFA"/>
    <w:rsid w:val="00593040"/>
    <w:rsid w:val="00596E82"/>
    <w:rsid w:val="005C187C"/>
    <w:rsid w:val="005C770D"/>
    <w:rsid w:val="006260F1"/>
    <w:rsid w:val="0067485B"/>
    <w:rsid w:val="00696D42"/>
    <w:rsid w:val="006A0521"/>
    <w:rsid w:val="006B1724"/>
    <w:rsid w:val="006D573E"/>
    <w:rsid w:val="00711938"/>
    <w:rsid w:val="00723173"/>
    <w:rsid w:val="007261BF"/>
    <w:rsid w:val="00747248"/>
    <w:rsid w:val="00756760"/>
    <w:rsid w:val="007864FF"/>
    <w:rsid w:val="0079179F"/>
    <w:rsid w:val="00795AE4"/>
    <w:rsid w:val="00796490"/>
    <w:rsid w:val="007A0760"/>
    <w:rsid w:val="007A205D"/>
    <w:rsid w:val="007A4D1A"/>
    <w:rsid w:val="007A59A1"/>
    <w:rsid w:val="007B14E7"/>
    <w:rsid w:val="007B15DD"/>
    <w:rsid w:val="008010EA"/>
    <w:rsid w:val="00806F93"/>
    <w:rsid w:val="008070D4"/>
    <w:rsid w:val="00830873"/>
    <w:rsid w:val="0083277C"/>
    <w:rsid w:val="00836434"/>
    <w:rsid w:val="008379E9"/>
    <w:rsid w:val="00843170"/>
    <w:rsid w:val="008433A7"/>
    <w:rsid w:val="00856C8D"/>
    <w:rsid w:val="00857FE1"/>
    <w:rsid w:val="008949BF"/>
    <w:rsid w:val="008A3E32"/>
    <w:rsid w:val="008E3E8B"/>
    <w:rsid w:val="008F4D92"/>
    <w:rsid w:val="008F73C7"/>
    <w:rsid w:val="009046D1"/>
    <w:rsid w:val="009053CF"/>
    <w:rsid w:val="00911078"/>
    <w:rsid w:val="009215BB"/>
    <w:rsid w:val="0098440F"/>
    <w:rsid w:val="00997903"/>
    <w:rsid w:val="009A00A4"/>
    <w:rsid w:val="009A02E5"/>
    <w:rsid w:val="009C0AFE"/>
    <w:rsid w:val="009E0EFF"/>
    <w:rsid w:val="00A01D4E"/>
    <w:rsid w:val="00A05A07"/>
    <w:rsid w:val="00A24FBA"/>
    <w:rsid w:val="00A31698"/>
    <w:rsid w:val="00A5463A"/>
    <w:rsid w:val="00A6402D"/>
    <w:rsid w:val="00A837D6"/>
    <w:rsid w:val="00A847A5"/>
    <w:rsid w:val="00A95628"/>
    <w:rsid w:val="00AB0BDE"/>
    <w:rsid w:val="00AD6B5F"/>
    <w:rsid w:val="00AE7EAB"/>
    <w:rsid w:val="00AF0F59"/>
    <w:rsid w:val="00B03721"/>
    <w:rsid w:val="00B10797"/>
    <w:rsid w:val="00B15070"/>
    <w:rsid w:val="00B214B2"/>
    <w:rsid w:val="00B276C8"/>
    <w:rsid w:val="00B36DB2"/>
    <w:rsid w:val="00B6215D"/>
    <w:rsid w:val="00B85BE8"/>
    <w:rsid w:val="00BC08C6"/>
    <w:rsid w:val="00BC6E3C"/>
    <w:rsid w:val="00BD0985"/>
    <w:rsid w:val="00C04B78"/>
    <w:rsid w:val="00C17B93"/>
    <w:rsid w:val="00C36D85"/>
    <w:rsid w:val="00C445EE"/>
    <w:rsid w:val="00C76E8C"/>
    <w:rsid w:val="00C83F78"/>
    <w:rsid w:val="00CA4482"/>
    <w:rsid w:val="00CB3B21"/>
    <w:rsid w:val="00CB748B"/>
    <w:rsid w:val="00CC3218"/>
    <w:rsid w:val="00CC4870"/>
    <w:rsid w:val="00CD640B"/>
    <w:rsid w:val="00CF57C2"/>
    <w:rsid w:val="00D2101E"/>
    <w:rsid w:val="00D35F87"/>
    <w:rsid w:val="00D36374"/>
    <w:rsid w:val="00D470B9"/>
    <w:rsid w:val="00D538E1"/>
    <w:rsid w:val="00D54331"/>
    <w:rsid w:val="00D702DC"/>
    <w:rsid w:val="00D73744"/>
    <w:rsid w:val="00D8236C"/>
    <w:rsid w:val="00D87B7A"/>
    <w:rsid w:val="00D87F3A"/>
    <w:rsid w:val="00D90980"/>
    <w:rsid w:val="00D96BFD"/>
    <w:rsid w:val="00DA036E"/>
    <w:rsid w:val="00DA0A55"/>
    <w:rsid w:val="00DC627D"/>
    <w:rsid w:val="00DE339F"/>
    <w:rsid w:val="00DE4041"/>
    <w:rsid w:val="00DF0B90"/>
    <w:rsid w:val="00DF275E"/>
    <w:rsid w:val="00DF3EB9"/>
    <w:rsid w:val="00E04DB9"/>
    <w:rsid w:val="00E12F8B"/>
    <w:rsid w:val="00E27455"/>
    <w:rsid w:val="00E47DBC"/>
    <w:rsid w:val="00E47ED6"/>
    <w:rsid w:val="00E55D1A"/>
    <w:rsid w:val="00E62E83"/>
    <w:rsid w:val="00E67FFC"/>
    <w:rsid w:val="00E8113A"/>
    <w:rsid w:val="00E946D7"/>
    <w:rsid w:val="00EA4405"/>
    <w:rsid w:val="00EB6FA6"/>
    <w:rsid w:val="00EC42D6"/>
    <w:rsid w:val="00EC5BDB"/>
    <w:rsid w:val="00EE0622"/>
    <w:rsid w:val="00EF41F0"/>
    <w:rsid w:val="00EF6402"/>
    <w:rsid w:val="00F21D32"/>
    <w:rsid w:val="00F2548E"/>
    <w:rsid w:val="00F375D2"/>
    <w:rsid w:val="00F42084"/>
    <w:rsid w:val="00F534AD"/>
    <w:rsid w:val="00F53DD5"/>
    <w:rsid w:val="00F742E0"/>
    <w:rsid w:val="00F7537B"/>
    <w:rsid w:val="00F756AF"/>
    <w:rsid w:val="00F84DCD"/>
    <w:rsid w:val="00FC21AD"/>
    <w:rsid w:val="00FC7C65"/>
    <w:rsid w:val="00FF6E7D"/>
    <w:rsid w:val="00FF7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5FCF5"/>
  <w15:chartTrackingRefBased/>
  <w15:docId w15:val="{B3A60EBE-862D-4BB1-AAB1-20EFCE871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BFD"/>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BFD"/>
    <w:pPr>
      <w:ind w:left="720"/>
      <w:contextualSpacing/>
    </w:pPr>
  </w:style>
  <w:style w:type="character" w:styleId="EndnoteReference">
    <w:name w:val="endnote reference"/>
    <w:basedOn w:val="DefaultParagraphFont"/>
    <w:uiPriority w:val="99"/>
    <w:semiHidden/>
    <w:unhideWhenUsed/>
    <w:rsid w:val="00A837D6"/>
  </w:style>
  <w:style w:type="table" w:styleId="TableGrid">
    <w:name w:val="Table Grid"/>
    <w:basedOn w:val="TableNormal"/>
    <w:uiPriority w:val="39"/>
    <w:rsid w:val="005C7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5D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D1A"/>
    <w:rPr>
      <w:rFonts w:ascii="Segoe UI" w:hAnsi="Segoe UI" w:cs="Segoe UI"/>
      <w:sz w:val="18"/>
      <w:szCs w:val="18"/>
      <w:lang w:val="en-GB"/>
    </w:rPr>
  </w:style>
  <w:style w:type="character" w:styleId="CommentReference">
    <w:name w:val="annotation reference"/>
    <w:basedOn w:val="DefaultParagraphFont"/>
    <w:uiPriority w:val="99"/>
    <w:semiHidden/>
    <w:unhideWhenUsed/>
    <w:rsid w:val="00F2548E"/>
    <w:rPr>
      <w:sz w:val="16"/>
      <w:szCs w:val="16"/>
    </w:rPr>
  </w:style>
  <w:style w:type="paragraph" w:styleId="CommentText">
    <w:name w:val="annotation text"/>
    <w:basedOn w:val="Normal"/>
    <w:link w:val="CommentTextChar"/>
    <w:uiPriority w:val="99"/>
    <w:semiHidden/>
    <w:unhideWhenUsed/>
    <w:rsid w:val="00F2548E"/>
    <w:rPr>
      <w:sz w:val="20"/>
      <w:szCs w:val="20"/>
    </w:rPr>
  </w:style>
  <w:style w:type="character" w:customStyle="1" w:styleId="CommentTextChar">
    <w:name w:val="Comment Text Char"/>
    <w:basedOn w:val="DefaultParagraphFont"/>
    <w:link w:val="CommentText"/>
    <w:uiPriority w:val="99"/>
    <w:semiHidden/>
    <w:rsid w:val="00F2548E"/>
    <w:rPr>
      <w:sz w:val="20"/>
      <w:szCs w:val="20"/>
      <w:lang w:val="en-GB"/>
    </w:rPr>
  </w:style>
  <w:style w:type="paragraph" w:styleId="CommentSubject">
    <w:name w:val="annotation subject"/>
    <w:basedOn w:val="CommentText"/>
    <w:next w:val="CommentText"/>
    <w:link w:val="CommentSubjectChar"/>
    <w:uiPriority w:val="99"/>
    <w:semiHidden/>
    <w:unhideWhenUsed/>
    <w:rsid w:val="00F2548E"/>
    <w:rPr>
      <w:b/>
      <w:bCs/>
    </w:rPr>
  </w:style>
  <w:style w:type="character" w:customStyle="1" w:styleId="CommentSubjectChar">
    <w:name w:val="Comment Subject Char"/>
    <w:basedOn w:val="CommentTextChar"/>
    <w:link w:val="CommentSubject"/>
    <w:uiPriority w:val="99"/>
    <w:semiHidden/>
    <w:rsid w:val="00F2548E"/>
    <w:rPr>
      <w:b/>
      <w:bCs/>
      <w:sz w:val="20"/>
      <w:szCs w:val="20"/>
      <w:lang w:val="en-GB"/>
    </w:rPr>
  </w:style>
  <w:style w:type="paragraph" w:styleId="Revision">
    <w:name w:val="Revision"/>
    <w:hidden/>
    <w:uiPriority w:val="99"/>
    <w:semiHidden/>
    <w:rsid w:val="00FC21AD"/>
    <w:pPr>
      <w:spacing w:after="0" w:line="240" w:lineRule="auto"/>
    </w:pPr>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0507">
      <w:bodyDiv w:val="1"/>
      <w:marLeft w:val="0"/>
      <w:marRight w:val="0"/>
      <w:marTop w:val="0"/>
      <w:marBottom w:val="0"/>
      <w:divBdr>
        <w:top w:val="none" w:sz="0" w:space="0" w:color="auto"/>
        <w:left w:val="none" w:sz="0" w:space="0" w:color="auto"/>
        <w:bottom w:val="none" w:sz="0" w:space="0" w:color="auto"/>
        <w:right w:val="none" w:sz="0" w:space="0" w:color="auto"/>
      </w:divBdr>
    </w:div>
    <w:div w:id="128401622">
      <w:bodyDiv w:val="1"/>
      <w:marLeft w:val="0"/>
      <w:marRight w:val="0"/>
      <w:marTop w:val="0"/>
      <w:marBottom w:val="0"/>
      <w:divBdr>
        <w:top w:val="none" w:sz="0" w:space="0" w:color="auto"/>
        <w:left w:val="none" w:sz="0" w:space="0" w:color="auto"/>
        <w:bottom w:val="none" w:sz="0" w:space="0" w:color="auto"/>
        <w:right w:val="none" w:sz="0" w:space="0" w:color="auto"/>
      </w:divBdr>
    </w:div>
    <w:div w:id="194078494">
      <w:bodyDiv w:val="1"/>
      <w:marLeft w:val="0"/>
      <w:marRight w:val="0"/>
      <w:marTop w:val="0"/>
      <w:marBottom w:val="0"/>
      <w:divBdr>
        <w:top w:val="none" w:sz="0" w:space="0" w:color="auto"/>
        <w:left w:val="none" w:sz="0" w:space="0" w:color="auto"/>
        <w:bottom w:val="none" w:sz="0" w:space="0" w:color="auto"/>
        <w:right w:val="none" w:sz="0" w:space="0" w:color="auto"/>
      </w:divBdr>
    </w:div>
    <w:div w:id="273293418">
      <w:bodyDiv w:val="1"/>
      <w:marLeft w:val="0"/>
      <w:marRight w:val="0"/>
      <w:marTop w:val="0"/>
      <w:marBottom w:val="0"/>
      <w:divBdr>
        <w:top w:val="none" w:sz="0" w:space="0" w:color="auto"/>
        <w:left w:val="none" w:sz="0" w:space="0" w:color="auto"/>
        <w:bottom w:val="none" w:sz="0" w:space="0" w:color="auto"/>
        <w:right w:val="none" w:sz="0" w:space="0" w:color="auto"/>
      </w:divBdr>
    </w:div>
    <w:div w:id="335689058">
      <w:bodyDiv w:val="1"/>
      <w:marLeft w:val="0"/>
      <w:marRight w:val="0"/>
      <w:marTop w:val="0"/>
      <w:marBottom w:val="0"/>
      <w:divBdr>
        <w:top w:val="none" w:sz="0" w:space="0" w:color="auto"/>
        <w:left w:val="none" w:sz="0" w:space="0" w:color="auto"/>
        <w:bottom w:val="none" w:sz="0" w:space="0" w:color="auto"/>
        <w:right w:val="none" w:sz="0" w:space="0" w:color="auto"/>
      </w:divBdr>
    </w:div>
    <w:div w:id="345794937">
      <w:bodyDiv w:val="1"/>
      <w:marLeft w:val="0"/>
      <w:marRight w:val="0"/>
      <w:marTop w:val="0"/>
      <w:marBottom w:val="0"/>
      <w:divBdr>
        <w:top w:val="none" w:sz="0" w:space="0" w:color="auto"/>
        <w:left w:val="none" w:sz="0" w:space="0" w:color="auto"/>
        <w:bottom w:val="none" w:sz="0" w:space="0" w:color="auto"/>
        <w:right w:val="none" w:sz="0" w:space="0" w:color="auto"/>
      </w:divBdr>
    </w:div>
    <w:div w:id="383795768">
      <w:bodyDiv w:val="1"/>
      <w:marLeft w:val="0"/>
      <w:marRight w:val="0"/>
      <w:marTop w:val="0"/>
      <w:marBottom w:val="0"/>
      <w:divBdr>
        <w:top w:val="none" w:sz="0" w:space="0" w:color="auto"/>
        <w:left w:val="none" w:sz="0" w:space="0" w:color="auto"/>
        <w:bottom w:val="none" w:sz="0" w:space="0" w:color="auto"/>
        <w:right w:val="none" w:sz="0" w:space="0" w:color="auto"/>
      </w:divBdr>
    </w:div>
    <w:div w:id="815923370">
      <w:bodyDiv w:val="1"/>
      <w:marLeft w:val="0"/>
      <w:marRight w:val="0"/>
      <w:marTop w:val="0"/>
      <w:marBottom w:val="0"/>
      <w:divBdr>
        <w:top w:val="none" w:sz="0" w:space="0" w:color="auto"/>
        <w:left w:val="none" w:sz="0" w:space="0" w:color="auto"/>
        <w:bottom w:val="none" w:sz="0" w:space="0" w:color="auto"/>
        <w:right w:val="none" w:sz="0" w:space="0" w:color="auto"/>
      </w:divBdr>
    </w:div>
    <w:div w:id="1249386285">
      <w:bodyDiv w:val="1"/>
      <w:marLeft w:val="0"/>
      <w:marRight w:val="0"/>
      <w:marTop w:val="0"/>
      <w:marBottom w:val="0"/>
      <w:divBdr>
        <w:top w:val="none" w:sz="0" w:space="0" w:color="auto"/>
        <w:left w:val="none" w:sz="0" w:space="0" w:color="auto"/>
        <w:bottom w:val="none" w:sz="0" w:space="0" w:color="auto"/>
        <w:right w:val="none" w:sz="0" w:space="0" w:color="auto"/>
      </w:divBdr>
    </w:div>
    <w:div w:id="1888881347">
      <w:bodyDiv w:val="1"/>
      <w:marLeft w:val="0"/>
      <w:marRight w:val="0"/>
      <w:marTop w:val="0"/>
      <w:marBottom w:val="0"/>
      <w:divBdr>
        <w:top w:val="none" w:sz="0" w:space="0" w:color="auto"/>
        <w:left w:val="none" w:sz="0" w:space="0" w:color="auto"/>
        <w:bottom w:val="none" w:sz="0" w:space="0" w:color="auto"/>
        <w:right w:val="none" w:sz="0" w:space="0" w:color="auto"/>
      </w:divBdr>
    </w:div>
    <w:div w:id="2066026739">
      <w:bodyDiv w:val="1"/>
      <w:marLeft w:val="0"/>
      <w:marRight w:val="0"/>
      <w:marTop w:val="0"/>
      <w:marBottom w:val="0"/>
      <w:divBdr>
        <w:top w:val="none" w:sz="0" w:space="0" w:color="auto"/>
        <w:left w:val="none" w:sz="0" w:space="0" w:color="auto"/>
        <w:bottom w:val="none" w:sz="0" w:space="0" w:color="auto"/>
        <w:right w:val="none" w:sz="0" w:space="0" w:color="auto"/>
      </w:divBdr>
    </w:div>
    <w:div w:id="2081711513">
      <w:bodyDiv w:val="1"/>
      <w:marLeft w:val="0"/>
      <w:marRight w:val="0"/>
      <w:marTop w:val="0"/>
      <w:marBottom w:val="0"/>
      <w:divBdr>
        <w:top w:val="none" w:sz="0" w:space="0" w:color="auto"/>
        <w:left w:val="none" w:sz="0" w:space="0" w:color="auto"/>
        <w:bottom w:val="none" w:sz="0" w:space="0" w:color="auto"/>
        <w:right w:val="none" w:sz="0" w:space="0" w:color="auto"/>
      </w:divBdr>
    </w:div>
    <w:div w:id="212422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1767</Words>
  <Characters>10076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Aytan Alizamanli</dc:creator>
  <cp:keywords/>
  <dc:description/>
  <cp:lastModifiedBy>Gunay Bayramova</cp:lastModifiedBy>
  <cp:revision>2</cp:revision>
  <cp:lastPrinted>2022-10-13T14:52:00Z</cp:lastPrinted>
  <dcterms:created xsi:type="dcterms:W3CDTF">2022-11-15T11:32:00Z</dcterms:created>
  <dcterms:modified xsi:type="dcterms:W3CDTF">2022-11-15T11:32:00Z</dcterms:modified>
</cp:coreProperties>
</file>